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1E9D6" w14:textId="77777777" w:rsidR="009B7ADC" w:rsidRDefault="009B7ADC">
      <w:pPr>
        <w:jc w:val="center"/>
        <w:rPr>
          <w:b/>
          <w:sz w:val="22"/>
          <w:szCs w:val="22"/>
          <w:lang w:val="es-ES"/>
        </w:rPr>
      </w:pPr>
    </w:p>
    <w:p w14:paraId="418F0E1D" w14:textId="77777777" w:rsidR="009B7ADC" w:rsidRDefault="009B7ADC">
      <w:pPr>
        <w:jc w:val="center"/>
        <w:rPr>
          <w:b/>
          <w:sz w:val="22"/>
          <w:szCs w:val="22"/>
          <w:lang w:val="es-ES"/>
        </w:rPr>
      </w:pPr>
    </w:p>
    <w:p w14:paraId="077C9065" w14:textId="77777777" w:rsidR="009B7ADC" w:rsidRDefault="009B7ADC">
      <w:pPr>
        <w:jc w:val="center"/>
        <w:rPr>
          <w:b/>
          <w:sz w:val="22"/>
          <w:szCs w:val="22"/>
          <w:lang w:val="es-ES"/>
        </w:rPr>
      </w:pPr>
    </w:p>
    <w:p w14:paraId="5C701889" w14:textId="77777777" w:rsidR="009B7ADC" w:rsidRDefault="009B7ADC">
      <w:pPr>
        <w:jc w:val="center"/>
        <w:rPr>
          <w:b/>
          <w:sz w:val="22"/>
          <w:szCs w:val="22"/>
          <w:lang w:val="es-ES"/>
        </w:rPr>
      </w:pPr>
    </w:p>
    <w:p w14:paraId="286B0716" w14:textId="77777777" w:rsidR="009B7ADC" w:rsidRDefault="009B7ADC">
      <w:pPr>
        <w:jc w:val="center"/>
        <w:rPr>
          <w:b/>
          <w:sz w:val="22"/>
          <w:szCs w:val="22"/>
          <w:lang w:val="es-ES"/>
        </w:rPr>
      </w:pPr>
    </w:p>
    <w:p w14:paraId="4D6E3C0D" w14:textId="77777777" w:rsidR="009B7ADC" w:rsidRDefault="009B7ADC">
      <w:pPr>
        <w:jc w:val="center"/>
        <w:rPr>
          <w:b/>
          <w:sz w:val="22"/>
          <w:szCs w:val="22"/>
          <w:lang w:val="es-ES"/>
        </w:rPr>
      </w:pPr>
    </w:p>
    <w:p w14:paraId="1638C03E" w14:textId="77777777" w:rsidR="009B7ADC" w:rsidRDefault="009B7ADC">
      <w:pPr>
        <w:jc w:val="center"/>
        <w:rPr>
          <w:b/>
          <w:sz w:val="22"/>
          <w:szCs w:val="22"/>
          <w:lang w:val="es-ES"/>
        </w:rPr>
      </w:pPr>
    </w:p>
    <w:p w14:paraId="4FAAC50C" w14:textId="77777777" w:rsidR="009B7ADC" w:rsidRDefault="009B7ADC">
      <w:pPr>
        <w:jc w:val="center"/>
        <w:rPr>
          <w:b/>
          <w:sz w:val="22"/>
          <w:szCs w:val="22"/>
          <w:lang w:val="es-ES"/>
        </w:rPr>
      </w:pPr>
    </w:p>
    <w:p w14:paraId="60FC641E" w14:textId="77777777" w:rsidR="009B7ADC" w:rsidRDefault="009B7ADC">
      <w:pPr>
        <w:jc w:val="center"/>
        <w:rPr>
          <w:b/>
          <w:sz w:val="22"/>
          <w:szCs w:val="22"/>
          <w:lang w:val="es-ES"/>
        </w:rPr>
      </w:pPr>
    </w:p>
    <w:p w14:paraId="1F44B524" w14:textId="77777777" w:rsidR="009B7ADC" w:rsidRDefault="009B7ADC">
      <w:pPr>
        <w:jc w:val="center"/>
        <w:rPr>
          <w:b/>
          <w:sz w:val="22"/>
          <w:szCs w:val="22"/>
          <w:lang w:val="es-ES"/>
        </w:rPr>
      </w:pPr>
    </w:p>
    <w:p w14:paraId="00000001" w14:textId="4D99C5C3" w:rsidR="00727E71" w:rsidRPr="00230B2F" w:rsidRDefault="0030163B">
      <w:pPr>
        <w:jc w:val="center"/>
        <w:rPr>
          <w:sz w:val="22"/>
          <w:szCs w:val="22"/>
          <w:lang w:val="es-ES"/>
        </w:rPr>
      </w:pPr>
      <w:r w:rsidRPr="00230B2F">
        <w:rPr>
          <w:b/>
          <w:sz w:val="22"/>
          <w:szCs w:val="22"/>
          <w:lang w:val="es-ES"/>
        </w:rPr>
        <w:t xml:space="preserve">“Conferencia de Aniversario del Programa </w:t>
      </w:r>
      <w:proofErr w:type="spellStart"/>
      <w:r w:rsidRPr="00230B2F">
        <w:rPr>
          <w:b/>
          <w:sz w:val="22"/>
          <w:szCs w:val="22"/>
          <w:lang w:val="es-ES"/>
        </w:rPr>
        <w:t>Fulbright</w:t>
      </w:r>
      <w:proofErr w:type="spellEnd"/>
      <w:r w:rsidRPr="00230B2F">
        <w:rPr>
          <w:b/>
          <w:sz w:val="22"/>
          <w:szCs w:val="22"/>
          <w:lang w:val="es-ES"/>
        </w:rPr>
        <w:t>: 75 Años de Impacto”</w:t>
      </w:r>
    </w:p>
    <w:p w14:paraId="00000002" w14:textId="28190845" w:rsidR="00727E71" w:rsidRPr="00230B2F" w:rsidRDefault="0030163B">
      <w:pPr>
        <w:jc w:val="center"/>
        <w:rPr>
          <w:sz w:val="22"/>
          <w:szCs w:val="22"/>
          <w:lang w:val="es-ES"/>
        </w:rPr>
      </w:pPr>
      <w:r w:rsidRPr="00230B2F">
        <w:rPr>
          <w:sz w:val="22"/>
          <w:szCs w:val="22"/>
          <w:lang w:val="es-ES"/>
        </w:rPr>
        <w:t>Todas las sesiones contarán con transmisión en vivo y se transmitirán vía el canal de YouTube de la Embajada de los Estados Unidos en Santo Domingo</w:t>
      </w:r>
      <w:r w:rsidR="00490F43">
        <w:rPr>
          <w:sz w:val="22"/>
          <w:szCs w:val="22"/>
          <w:lang w:val="es-ES"/>
        </w:rPr>
        <w:t>.</w:t>
      </w:r>
    </w:p>
    <w:p w14:paraId="00000003" w14:textId="77777777" w:rsidR="00727E71" w:rsidRPr="00230B2F" w:rsidRDefault="00727E71">
      <w:pPr>
        <w:jc w:val="center"/>
        <w:rPr>
          <w:sz w:val="22"/>
          <w:szCs w:val="22"/>
          <w:lang w:val="es-ES"/>
        </w:rPr>
      </w:pPr>
    </w:p>
    <w:p w14:paraId="5CFE1F5D" w14:textId="77777777" w:rsidR="00230B2F" w:rsidRDefault="00230B2F">
      <w:pPr>
        <w:jc w:val="center"/>
        <w:rPr>
          <w:sz w:val="22"/>
          <w:szCs w:val="22"/>
          <w:u w:val="single"/>
          <w:lang w:val="es-ES"/>
        </w:rPr>
      </w:pPr>
    </w:p>
    <w:p w14:paraId="00000004" w14:textId="525333FC" w:rsidR="00727E71" w:rsidRPr="00230B2F" w:rsidRDefault="0030163B">
      <w:pPr>
        <w:jc w:val="center"/>
        <w:rPr>
          <w:sz w:val="22"/>
          <w:szCs w:val="22"/>
          <w:u w:val="single"/>
          <w:lang w:val="es-ES"/>
        </w:rPr>
      </w:pPr>
      <w:r w:rsidRPr="00230B2F">
        <w:rPr>
          <w:sz w:val="22"/>
          <w:szCs w:val="22"/>
          <w:u w:val="single"/>
          <w:lang w:val="es-ES"/>
        </w:rPr>
        <w:t>Agenda</w:t>
      </w:r>
    </w:p>
    <w:p w14:paraId="00000005" w14:textId="77777777" w:rsidR="00727E71" w:rsidRPr="00230B2F" w:rsidRDefault="00727E71">
      <w:pPr>
        <w:rPr>
          <w:sz w:val="22"/>
          <w:szCs w:val="22"/>
          <w:lang w:val="es-ES"/>
        </w:rPr>
      </w:pPr>
    </w:p>
    <w:p w14:paraId="00000006" w14:textId="77777777" w:rsidR="00727E71" w:rsidRPr="00230B2F" w:rsidRDefault="0030163B">
      <w:pPr>
        <w:rPr>
          <w:sz w:val="22"/>
          <w:szCs w:val="22"/>
          <w:u w:val="single"/>
          <w:lang w:val="es-ES"/>
        </w:rPr>
      </w:pPr>
      <w:r w:rsidRPr="00230B2F">
        <w:rPr>
          <w:sz w:val="22"/>
          <w:szCs w:val="22"/>
          <w:u w:val="single"/>
          <w:lang w:val="es-ES"/>
        </w:rPr>
        <w:t>Miércoles, 17 de noviembre de 2021</w:t>
      </w:r>
    </w:p>
    <w:p w14:paraId="00000007" w14:textId="77777777" w:rsidR="00727E71" w:rsidRPr="00230B2F" w:rsidRDefault="00727E71">
      <w:pPr>
        <w:rPr>
          <w:b/>
          <w:sz w:val="22"/>
          <w:szCs w:val="22"/>
          <w:lang w:val="es-ES"/>
        </w:rPr>
      </w:pPr>
    </w:p>
    <w:p w14:paraId="00000008" w14:textId="77777777" w:rsidR="00727E71" w:rsidRPr="00230B2F" w:rsidRDefault="0030163B">
      <w:pPr>
        <w:ind w:left="1440" w:hanging="1440"/>
        <w:rPr>
          <w:b/>
          <w:sz w:val="22"/>
          <w:szCs w:val="22"/>
          <w:lang w:val="es-ES"/>
        </w:rPr>
      </w:pPr>
      <w:r w:rsidRPr="00230B2F">
        <w:rPr>
          <w:sz w:val="22"/>
          <w:szCs w:val="22"/>
          <w:lang w:val="es-ES"/>
        </w:rPr>
        <w:t>9:45 a.m.</w:t>
      </w:r>
      <w:r w:rsidRPr="00230B2F">
        <w:rPr>
          <w:sz w:val="22"/>
          <w:szCs w:val="22"/>
          <w:lang w:val="es-ES"/>
        </w:rPr>
        <w:tab/>
      </w:r>
      <w:r w:rsidRPr="00230B2F">
        <w:rPr>
          <w:b/>
          <w:sz w:val="22"/>
          <w:szCs w:val="22"/>
          <w:lang w:val="es-ES"/>
        </w:rPr>
        <w:t xml:space="preserve">Ceremonia de Apertura </w:t>
      </w:r>
    </w:p>
    <w:p w14:paraId="00000009" w14:textId="77777777" w:rsidR="00727E71" w:rsidRPr="00230B2F" w:rsidRDefault="0030163B">
      <w:pPr>
        <w:ind w:left="2880" w:hanging="1440"/>
        <w:rPr>
          <w:sz w:val="22"/>
          <w:szCs w:val="22"/>
          <w:lang w:val="es-ES"/>
        </w:rPr>
      </w:pPr>
      <w:r w:rsidRPr="00230B2F">
        <w:rPr>
          <w:sz w:val="22"/>
          <w:szCs w:val="22"/>
          <w:lang w:val="es-ES"/>
        </w:rPr>
        <w:t xml:space="preserve">Timothy Brown, Agregado Interino para Asuntos Públicos </w:t>
      </w:r>
    </w:p>
    <w:p w14:paraId="0000000A" w14:textId="77777777" w:rsidR="00727E71" w:rsidRPr="00230B2F" w:rsidRDefault="0030163B">
      <w:pPr>
        <w:ind w:left="2880" w:hanging="1440"/>
        <w:rPr>
          <w:sz w:val="22"/>
          <w:szCs w:val="22"/>
          <w:lang w:val="es-ES"/>
        </w:rPr>
      </w:pPr>
      <w:r w:rsidRPr="00230B2F">
        <w:rPr>
          <w:sz w:val="22"/>
          <w:szCs w:val="22"/>
          <w:lang w:val="es-ES"/>
        </w:rPr>
        <w:t>Ramón Sosa, Director Ejecutivo del Instituto Cultural Domínico-Americano</w:t>
      </w:r>
    </w:p>
    <w:p w14:paraId="0000000B" w14:textId="77777777" w:rsidR="00727E71" w:rsidRPr="00230B2F" w:rsidRDefault="00727E71">
      <w:pPr>
        <w:ind w:left="2880" w:hanging="1440"/>
        <w:rPr>
          <w:sz w:val="22"/>
          <w:szCs w:val="22"/>
          <w:lang w:val="es-ES"/>
        </w:rPr>
      </w:pPr>
    </w:p>
    <w:p w14:paraId="0000000C" w14:textId="77777777" w:rsidR="00727E71" w:rsidRPr="00230B2F" w:rsidRDefault="0030163B">
      <w:pPr>
        <w:rPr>
          <w:b/>
          <w:color w:val="073763"/>
          <w:sz w:val="22"/>
          <w:szCs w:val="22"/>
          <w:lang w:val="es-ES"/>
        </w:rPr>
      </w:pPr>
      <w:r w:rsidRPr="00230B2F">
        <w:rPr>
          <w:b/>
          <w:color w:val="073763"/>
          <w:sz w:val="22"/>
          <w:szCs w:val="22"/>
          <w:lang w:val="es-ES"/>
        </w:rPr>
        <w:t>Bloque de Educación: “El acceso a la educación como la base de la democracia”</w:t>
      </w:r>
    </w:p>
    <w:p w14:paraId="0000000D" w14:textId="77777777" w:rsidR="00727E71" w:rsidRPr="00230B2F" w:rsidRDefault="00727E71">
      <w:pPr>
        <w:rPr>
          <w:b/>
          <w:color w:val="073763"/>
          <w:sz w:val="22"/>
          <w:szCs w:val="22"/>
          <w:lang w:val="es-ES"/>
        </w:rPr>
      </w:pPr>
    </w:p>
    <w:p w14:paraId="0000000E" w14:textId="77777777" w:rsidR="00727E71" w:rsidRPr="00230B2F" w:rsidRDefault="0030163B">
      <w:pPr>
        <w:rPr>
          <w:b/>
          <w:i/>
          <w:sz w:val="22"/>
          <w:szCs w:val="22"/>
          <w:lang w:val="es-ES"/>
        </w:rPr>
      </w:pPr>
      <w:r w:rsidRPr="00230B2F">
        <w:rPr>
          <w:sz w:val="22"/>
          <w:szCs w:val="22"/>
          <w:lang w:val="es-ES"/>
        </w:rPr>
        <w:t>10:00 a.m.</w:t>
      </w:r>
      <w:r w:rsidRPr="00230B2F">
        <w:rPr>
          <w:sz w:val="22"/>
          <w:szCs w:val="22"/>
          <w:lang w:val="es-ES"/>
        </w:rPr>
        <w:tab/>
      </w:r>
      <w:r w:rsidRPr="00230B2F">
        <w:rPr>
          <w:b/>
          <w:i/>
          <w:sz w:val="22"/>
          <w:szCs w:val="22"/>
          <w:lang w:val="es-ES"/>
        </w:rPr>
        <w:t>La Alfabetización y el Desarrollo Infantil</w:t>
      </w:r>
    </w:p>
    <w:p w14:paraId="0000000F" w14:textId="77777777" w:rsidR="00727E71" w:rsidRPr="00230B2F" w:rsidRDefault="0030163B">
      <w:pPr>
        <w:ind w:left="1440"/>
        <w:rPr>
          <w:b/>
          <w:sz w:val="22"/>
          <w:szCs w:val="22"/>
          <w:lang w:val="es-ES"/>
        </w:rPr>
      </w:pPr>
      <w:r w:rsidRPr="00230B2F">
        <w:rPr>
          <w:b/>
          <w:sz w:val="22"/>
          <w:szCs w:val="22"/>
          <w:lang w:val="es-ES"/>
        </w:rPr>
        <w:t>Rosa Maria Ares, Directora del Centro Integral de Desarrollo Infantil (CIDI)</w:t>
      </w:r>
    </w:p>
    <w:p w14:paraId="00000010" w14:textId="77777777" w:rsidR="00727E71" w:rsidRPr="00230B2F" w:rsidRDefault="0030163B">
      <w:pPr>
        <w:ind w:left="1440"/>
        <w:rPr>
          <w:b/>
          <w:sz w:val="22"/>
          <w:szCs w:val="22"/>
          <w:lang w:val="es-ES"/>
        </w:rPr>
      </w:pPr>
      <w:r w:rsidRPr="00230B2F">
        <w:rPr>
          <w:b/>
          <w:sz w:val="22"/>
          <w:szCs w:val="22"/>
          <w:lang w:val="es-ES"/>
        </w:rPr>
        <w:t xml:space="preserve">Programa </w:t>
      </w:r>
      <w:proofErr w:type="spellStart"/>
      <w:r w:rsidRPr="00230B2F">
        <w:rPr>
          <w:b/>
          <w:sz w:val="22"/>
          <w:szCs w:val="22"/>
          <w:lang w:val="es-ES"/>
        </w:rPr>
        <w:t>Fulbright</w:t>
      </w:r>
      <w:proofErr w:type="spellEnd"/>
      <w:r w:rsidRPr="00230B2F">
        <w:rPr>
          <w:b/>
          <w:sz w:val="22"/>
          <w:szCs w:val="22"/>
          <w:lang w:val="es-ES"/>
        </w:rPr>
        <w:t xml:space="preserve">: Maestría en Psicología de Desarrollo Clínico, </w:t>
      </w:r>
      <w:proofErr w:type="spellStart"/>
      <w:r w:rsidRPr="00230B2F">
        <w:rPr>
          <w:b/>
          <w:sz w:val="22"/>
          <w:szCs w:val="22"/>
          <w:lang w:val="es-ES"/>
        </w:rPr>
        <w:t>Tufts</w:t>
      </w:r>
      <w:proofErr w:type="spellEnd"/>
      <w:r w:rsidRPr="00230B2F">
        <w:rPr>
          <w:b/>
          <w:sz w:val="22"/>
          <w:szCs w:val="22"/>
          <w:lang w:val="es-ES"/>
        </w:rPr>
        <w:t xml:space="preserve"> </w:t>
      </w:r>
      <w:proofErr w:type="spellStart"/>
      <w:r w:rsidRPr="00230B2F">
        <w:rPr>
          <w:b/>
          <w:sz w:val="22"/>
          <w:szCs w:val="22"/>
          <w:lang w:val="es-ES"/>
        </w:rPr>
        <w:t>University</w:t>
      </w:r>
      <w:proofErr w:type="spellEnd"/>
      <w:r w:rsidRPr="00230B2F">
        <w:rPr>
          <w:b/>
          <w:sz w:val="22"/>
          <w:szCs w:val="22"/>
          <w:lang w:val="es-ES"/>
        </w:rPr>
        <w:t xml:space="preserve"> </w:t>
      </w:r>
    </w:p>
    <w:p w14:paraId="00000011" w14:textId="77777777" w:rsidR="00727E71" w:rsidRPr="00230B2F" w:rsidRDefault="0030163B">
      <w:pPr>
        <w:ind w:left="1440"/>
        <w:jc w:val="both"/>
        <w:rPr>
          <w:sz w:val="22"/>
          <w:szCs w:val="22"/>
          <w:lang w:val="es-ES"/>
        </w:rPr>
      </w:pPr>
      <w:r w:rsidRPr="00230B2F">
        <w:rPr>
          <w:sz w:val="22"/>
          <w:szCs w:val="22"/>
          <w:lang w:val="es-ES"/>
        </w:rPr>
        <w:t>Esta sesión abordará la importancia de la alfabetización en el desarrollo del cerebro infantil, los esquemas neuropsicológicos y abordajes que favorecen la alfabetización, resumiendo el programa de alfabetización que lleva el CIDI.</w:t>
      </w:r>
    </w:p>
    <w:p w14:paraId="00000012" w14:textId="77777777" w:rsidR="00727E71" w:rsidRPr="00230B2F" w:rsidRDefault="00727E71">
      <w:pPr>
        <w:rPr>
          <w:sz w:val="22"/>
          <w:szCs w:val="22"/>
          <w:lang w:val="es-ES"/>
        </w:rPr>
      </w:pPr>
    </w:p>
    <w:p w14:paraId="00000013" w14:textId="77777777" w:rsidR="00727E71" w:rsidRPr="00230B2F" w:rsidRDefault="0030163B">
      <w:pPr>
        <w:rPr>
          <w:b/>
          <w:i/>
          <w:sz w:val="22"/>
          <w:szCs w:val="22"/>
          <w:lang w:val="es-ES"/>
        </w:rPr>
      </w:pPr>
      <w:r w:rsidRPr="00230B2F">
        <w:rPr>
          <w:sz w:val="22"/>
          <w:szCs w:val="22"/>
          <w:lang w:val="es-ES"/>
        </w:rPr>
        <w:t>10:30 a.m.</w:t>
      </w:r>
      <w:r w:rsidRPr="00230B2F">
        <w:rPr>
          <w:sz w:val="22"/>
          <w:szCs w:val="22"/>
          <w:lang w:val="es-ES"/>
        </w:rPr>
        <w:tab/>
      </w:r>
      <w:r w:rsidRPr="00230B2F">
        <w:rPr>
          <w:b/>
          <w:i/>
          <w:sz w:val="22"/>
          <w:szCs w:val="22"/>
          <w:lang w:val="es-ES"/>
        </w:rPr>
        <w:t xml:space="preserve">Realidad del docente en zonas rurales </w:t>
      </w:r>
    </w:p>
    <w:p w14:paraId="00000014" w14:textId="77777777" w:rsidR="00727E71" w:rsidRPr="00230B2F" w:rsidRDefault="0030163B">
      <w:pPr>
        <w:ind w:left="1440"/>
        <w:rPr>
          <w:b/>
          <w:sz w:val="22"/>
          <w:szCs w:val="22"/>
          <w:lang w:val="es-ES"/>
        </w:rPr>
      </w:pPr>
      <w:r w:rsidRPr="00230B2F">
        <w:rPr>
          <w:b/>
          <w:sz w:val="22"/>
          <w:szCs w:val="22"/>
          <w:lang w:val="es-ES"/>
        </w:rPr>
        <w:t>Nidia Beatriz Columna, PhD, Directora de Desarrollo Profesoral en el Instituto Superior de Formación Docente Salomé Ureña (ISFODOSU)</w:t>
      </w:r>
    </w:p>
    <w:p w14:paraId="00000015" w14:textId="77777777" w:rsidR="00727E71" w:rsidRPr="00230B2F" w:rsidRDefault="0030163B">
      <w:pPr>
        <w:ind w:left="1440"/>
        <w:rPr>
          <w:b/>
          <w:sz w:val="22"/>
          <w:szCs w:val="22"/>
          <w:lang w:val="es-ES"/>
        </w:rPr>
      </w:pPr>
      <w:r w:rsidRPr="00230B2F">
        <w:rPr>
          <w:b/>
          <w:sz w:val="22"/>
          <w:szCs w:val="22"/>
          <w:lang w:val="es-ES"/>
        </w:rPr>
        <w:t xml:space="preserve">Programa </w:t>
      </w:r>
      <w:proofErr w:type="spellStart"/>
      <w:r w:rsidRPr="00230B2F">
        <w:rPr>
          <w:b/>
          <w:sz w:val="22"/>
          <w:szCs w:val="22"/>
          <w:lang w:val="es-ES"/>
        </w:rPr>
        <w:t>Fulbright</w:t>
      </w:r>
      <w:proofErr w:type="spellEnd"/>
      <w:r w:rsidRPr="00230B2F">
        <w:rPr>
          <w:b/>
          <w:sz w:val="22"/>
          <w:szCs w:val="22"/>
          <w:lang w:val="es-ES"/>
        </w:rPr>
        <w:t xml:space="preserve">-MESCYT: Maestría en Liderazgo y Política Educacional, </w:t>
      </w:r>
      <w:proofErr w:type="spellStart"/>
      <w:r w:rsidRPr="00230B2F">
        <w:rPr>
          <w:b/>
          <w:sz w:val="22"/>
          <w:szCs w:val="22"/>
          <w:lang w:val="es-ES"/>
        </w:rPr>
        <w:t>University</w:t>
      </w:r>
      <w:proofErr w:type="spellEnd"/>
      <w:r w:rsidRPr="00230B2F">
        <w:rPr>
          <w:b/>
          <w:sz w:val="22"/>
          <w:szCs w:val="22"/>
          <w:lang w:val="es-ES"/>
        </w:rPr>
        <w:t xml:space="preserve"> of Kansas </w:t>
      </w:r>
    </w:p>
    <w:p w14:paraId="00000016" w14:textId="77777777" w:rsidR="00727E71" w:rsidRPr="00230B2F" w:rsidRDefault="0030163B">
      <w:pPr>
        <w:ind w:left="1440"/>
        <w:jc w:val="both"/>
        <w:rPr>
          <w:sz w:val="22"/>
          <w:szCs w:val="22"/>
          <w:lang w:val="es-ES"/>
        </w:rPr>
      </w:pPr>
      <w:r w:rsidRPr="00230B2F">
        <w:rPr>
          <w:sz w:val="22"/>
          <w:szCs w:val="22"/>
          <w:lang w:val="es-ES"/>
        </w:rPr>
        <w:t>En esta sesión, la Dra. Columna presentará los resultados de investigación de tesis doctoral enfocado en la formación docente en zonas rurales de la República Dominicana, siguiendo un esquema del perfil del docente en zonas rurales, los desafíos de las escuelas en zonas rurales y su relación con la formación docente, y recomendaciones para políticas públicas.</w:t>
      </w:r>
    </w:p>
    <w:p w14:paraId="00000017" w14:textId="77777777" w:rsidR="00727E71" w:rsidRPr="00230B2F" w:rsidRDefault="00727E71">
      <w:pPr>
        <w:rPr>
          <w:sz w:val="22"/>
          <w:szCs w:val="22"/>
          <w:lang w:val="es-ES"/>
        </w:rPr>
      </w:pPr>
    </w:p>
    <w:p w14:paraId="00000018" w14:textId="77777777" w:rsidR="00727E71" w:rsidRPr="00230B2F" w:rsidRDefault="0030163B">
      <w:pPr>
        <w:rPr>
          <w:b/>
          <w:sz w:val="22"/>
          <w:szCs w:val="22"/>
          <w:lang w:val="es-ES"/>
        </w:rPr>
      </w:pPr>
      <w:r w:rsidRPr="00230B2F">
        <w:rPr>
          <w:sz w:val="22"/>
          <w:szCs w:val="22"/>
          <w:lang w:val="es-ES"/>
        </w:rPr>
        <w:t>11:00 a.m.</w:t>
      </w:r>
      <w:r w:rsidRPr="00230B2F">
        <w:rPr>
          <w:sz w:val="22"/>
          <w:szCs w:val="22"/>
          <w:lang w:val="es-ES"/>
        </w:rPr>
        <w:tab/>
      </w:r>
      <w:r w:rsidRPr="00230B2F">
        <w:rPr>
          <w:b/>
          <w:i/>
          <w:sz w:val="22"/>
          <w:szCs w:val="22"/>
          <w:lang w:val="es-ES"/>
        </w:rPr>
        <w:t>Aplicación de la Tecnología para Mejorar la Educación: Caso Proyecto SMART</w:t>
      </w:r>
      <w:r w:rsidRPr="00230B2F">
        <w:rPr>
          <w:b/>
          <w:sz w:val="22"/>
          <w:szCs w:val="22"/>
          <w:lang w:val="es-ES"/>
        </w:rPr>
        <w:t xml:space="preserve"> </w:t>
      </w:r>
    </w:p>
    <w:p w14:paraId="00000019" w14:textId="77777777" w:rsidR="00727E71" w:rsidRPr="00230B2F" w:rsidRDefault="0030163B">
      <w:pPr>
        <w:ind w:left="1440"/>
        <w:rPr>
          <w:b/>
          <w:sz w:val="22"/>
          <w:szCs w:val="22"/>
          <w:lang w:val="es-ES"/>
        </w:rPr>
      </w:pPr>
      <w:r w:rsidRPr="00230B2F">
        <w:rPr>
          <w:b/>
          <w:sz w:val="22"/>
          <w:szCs w:val="22"/>
          <w:lang w:val="es-ES"/>
        </w:rPr>
        <w:t>Raysa Vásquez, Directora de la Carrera de Ingeniería en Informática en la Universidad Autónoma de Santo Domingo (UASD)</w:t>
      </w:r>
    </w:p>
    <w:p w14:paraId="0000001A" w14:textId="77777777" w:rsidR="00727E71" w:rsidRPr="00230B2F" w:rsidRDefault="0030163B">
      <w:pPr>
        <w:ind w:left="1440"/>
        <w:rPr>
          <w:b/>
          <w:sz w:val="22"/>
          <w:szCs w:val="22"/>
          <w:lang w:val="es-ES"/>
        </w:rPr>
      </w:pPr>
      <w:r w:rsidRPr="00230B2F">
        <w:rPr>
          <w:b/>
          <w:sz w:val="22"/>
          <w:szCs w:val="22"/>
          <w:lang w:val="es-ES"/>
        </w:rPr>
        <w:t xml:space="preserve">Programa </w:t>
      </w:r>
      <w:proofErr w:type="spellStart"/>
      <w:r w:rsidRPr="00230B2F">
        <w:rPr>
          <w:b/>
          <w:sz w:val="22"/>
          <w:szCs w:val="22"/>
          <w:lang w:val="es-ES"/>
        </w:rPr>
        <w:t>Fulbright</w:t>
      </w:r>
      <w:proofErr w:type="spellEnd"/>
      <w:r w:rsidRPr="00230B2F">
        <w:rPr>
          <w:b/>
          <w:sz w:val="22"/>
          <w:szCs w:val="22"/>
          <w:lang w:val="es-ES"/>
        </w:rPr>
        <w:t xml:space="preserve"> para Profesores Universitarios: Maestría en Tecnología Educativa y Diseño Instruccional en Illinois </w:t>
      </w:r>
      <w:proofErr w:type="spellStart"/>
      <w:r w:rsidRPr="00230B2F">
        <w:rPr>
          <w:b/>
          <w:sz w:val="22"/>
          <w:szCs w:val="22"/>
          <w:lang w:val="es-ES"/>
        </w:rPr>
        <w:t>State</w:t>
      </w:r>
      <w:proofErr w:type="spellEnd"/>
      <w:r w:rsidRPr="00230B2F">
        <w:rPr>
          <w:b/>
          <w:sz w:val="22"/>
          <w:szCs w:val="22"/>
          <w:lang w:val="es-ES"/>
        </w:rPr>
        <w:t xml:space="preserve"> </w:t>
      </w:r>
      <w:proofErr w:type="spellStart"/>
      <w:r w:rsidRPr="00230B2F">
        <w:rPr>
          <w:b/>
          <w:sz w:val="22"/>
          <w:szCs w:val="22"/>
          <w:lang w:val="es-ES"/>
        </w:rPr>
        <w:t>University</w:t>
      </w:r>
      <w:proofErr w:type="spellEnd"/>
      <w:r w:rsidRPr="00230B2F">
        <w:rPr>
          <w:b/>
          <w:sz w:val="22"/>
          <w:szCs w:val="22"/>
          <w:lang w:val="es-ES"/>
        </w:rPr>
        <w:t xml:space="preserve"> </w:t>
      </w:r>
    </w:p>
    <w:p w14:paraId="7278E703" w14:textId="77777777" w:rsidR="009B7ADC" w:rsidRDefault="009B7ADC">
      <w:pPr>
        <w:ind w:left="1440"/>
        <w:rPr>
          <w:sz w:val="22"/>
          <w:szCs w:val="22"/>
          <w:lang w:val="es-ES"/>
        </w:rPr>
      </w:pPr>
    </w:p>
    <w:p w14:paraId="6A5CF6CD" w14:textId="77777777" w:rsidR="009B7ADC" w:rsidRDefault="009B7ADC">
      <w:pPr>
        <w:ind w:left="1440"/>
        <w:rPr>
          <w:sz w:val="22"/>
          <w:szCs w:val="22"/>
          <w:lang w:val="es-ES"/>
        </w:rPr>
      </w:pPr>
    </w:p>
    <w:p w14:paraId="2413B21E" w14:textId="77777777" w:rsidR="009B7ADC" w:rsidRDefault="009B7ADC">
      <w:pPr>
        <w:ind w:left="1440"/>
        <w:rPr>
          <w:sz w:val="22"/>
          <w:szCs w:val="22"/>
          <w:lang w:val="es-ES"/>
        </w:rPr>
      </w:pPr>
    </w:p>
    <w:p w14:paraId="2EFC831E" w14:textId="77777777" w:rsidR="009B7ADC" w:rsidRDefault="009B7ADC">
      <w:pPr>
        <w:ind w:left="1440"/>
        <w:rPr>
          <w:sz w:val="22"/>
          <w:szCs w:val="22"/>
          <w:lang w:val="es-ES"/>
        </w:rPr>
      </w:pPr>
    </w:p>
    <w:p w14:paraId="114959CB" w14:textId="77777777" w:rsidR="009B7ADC" w:rsidRDefault="009B7ADC">
      <w:pPr>
        <w:ind w:left="1440"/>
        <w:rPr>
          <w:sz w:val="22"/>
          <w:szCs w:val="22"/>
          <w:lang w:val="es-ES"/>
        </w:rPr>
      </w:pPr>
    </w:p>
    <w:p w14:paraId="00D09E71" w14:textId="77777777" w:rsidR="009B7ADC" w:rsidRDefault="009B7ADC">
      <w:pPr>
        <w:ind w:left="1440"/>
        <w:rPr>
          <w:sz w:val="22"/>
          <w:szCs w:val="22"/>
          <w:lang w:val="es-ES"/>
        </w:rPr>
      </w:pPr>
    </w:p>
    <w:p w14:paraId="678DBBC1" w14:textId="77777777" w:rsidR="009B7ADC" w:rsidRDefault="009B7ADC">
      <w:pPr>
        <w:ind w:left="1440"/>
        <w:rPr>
          <w:sz w:val="22"/>
          <w:szCs w:val="22"/>
          <w:lang w:val="es-ES"/>
        </w:rPr>
      </w:pPr>
    </w:p>
    <w:p w14:paraId="26232196" w14:textId="77777777" w:rsidR="009B7ADC" w:rsidRDefault="009B7ADC">
      <w:pPr>
        <w:ind w:left="1440"/>
        <w:rPr>
          <w:sz w:val="22"/>
          <w:szCs w:val="22"/>
          <w:lang w:val="es-ES"/>
        </w:rPr>
      </w:pPr>
    </w:p>
    <w:p w14:paraId="325C5DF4" w14:textId="77777777" w:rsidR="009B7ADC" w:rsidRDefault="009B7ADC">
      <w:pPr>
        <w:ind w:left="1440"/>
        <w:rPr>
          <w:sz w:val="22"/>
          <w:szCs w:val="22"/>
          <w:lang w:val="es-ES"/>
        </w:rPr>
      </w:pPr>
    </w:p>
    <w:p w14:paraId="6D78E452" w14:textId="77777777" w:rsidR="009B7ADC" w:rsidRDefault="009B7ADC">
      <w:pPr>
        <w:ind w:left="1440"/>
        <w:rPr>
          <w:sz w:val="22"/>
          <w:szCs w:val="22"/>
          <w:lang w:val="es-ES"/>
        </w:rPr>
      </w:pPr>
    </w:p>
    <w:p w14:paraId="0000001B" w14:textId="1C8D22B3" w:rsidR="00727E71" w:rsidRPr="00230B2F" w:rsidRDefault="0030163B">
      <w:pPr>
        <w:ind w:left="1440"/>
        <w:rPr>
          <w:sz w:val="22"/>
          <w:szCs w:val="22"/>
          <w:lang w:val="es-ES"/>
        </w:rPr>
      </w:pPr>
      <w:r w:rsidRPr="00230B2F">
        <w:rPr>
          <w:sz w:val="22"/>
          <w:szCs w:val="22"/>
          <w:lang w:val="es-ES"/>
        </w:rPr>
        <w:t xml:space="preserve">En esta sesión presentaremos los resultados del proyecto de capacitación SMART (Aprendizaje Dinámico y Divertido de las Matemáticas), mediante el cual capacitamos 184 maestros de las Regionales de Educación de Barahona, </w:t>
      </w:r>
      <w:proofErr w:type="spellStart"/>
      <w:r w:rsidRPr="00230B2F">
        <w:rPr>
          <w:sz w:val="22"/>
          <w:szCs w:val="22"/>
          <w:lang w:val="es-ES"/>
        </w:rPr>
        <w:t>Neyba</w:t>
      </w:r>
      <w:proofErr w:type="spellEnd"/>
      <w:r w:rsidRPr="00230B2F">
        <w:rPr>
          <w:sz w:val="22"/>
          <w:szCs w:val="22"/>
          <w:lang w:val="es-ES"/>
        </w:rPr>
        <w:t xml:space="preserve"> y San Juan de la Maguana. Esta capacitación se desarrolló mediante cuatro talleres (en modalidad semipresencial), con la integración de herramientas TIC y estrategias de </w:t>
      </w:r>
      <w:proofErr w:type="spellStart"/>
      <w:r w:rsidRPr="00230B2F">
        <w:rPr>
          <w:sz w:val="22"/>
          <w:szCs w:val="22"/>
          <w:lang w:val="es-ES"/>
        </w:rPr>
        <w:t>gamificación</w:t>
      </w:r>
      <w:proofErr w:type="spellEnd"/>
      <w:r w:rsidRPr="00230B2F">
        <w:rPr>
          <w:sz w:val="22"/>
          <w:szCs w:val="22"/>
          <w:lang w:val="es-ES"/>
        </w:rPr>
        <w:t xml:space="preserve"> para explicar contenidos matemáticos incluidos en el Diseño Curricular de los niveles de Primaria y Secundaria del Sistema Educativo Dominicano.</w:t>
      </w:r>
    </w:p>
    <w:p w14:paraId="0000001C" w14:textId="77777777" w:rsidR="00727E71" w:rsidRPr="00230B2F" w:rsidRDefault="00727E71">
      <w:pPr>
        <w:rPr>
          <w:sz w:val="22"/>
          <w:szCs w:val="22"/>
          <w:lang w:val="es-ES"/>
        </w:rPr>
      </w:pPr>
    </w:p>
    <w:p w14:paraId="0000001D" w14:textId="77777777" w:rsidR="00727E71" w:rsidRPr="00230B2F" w:rsidRDefault="00727E71">
      <w:pPr>
        <w:rPr>
          <w:sz w:val="22"/>
          <w:szCs w:val="22"/>
          <w:lang w:val="es-ES"/>
        </w:rPr>
      </w:pPr>
    </w:p>
    <w:p w14:paraId="0000001E" w14:textId="77777777" w:rsidR="00727E71" w:rsidRPr="00230B2F" w:rsidRDefault="0030163B">
      <w:pPr>
        <w:rPr>
          <w:b/>
          <w:i/>
          <w:sz w:val="22"/>
          <w:szCs w:val="22"/>
          <w:lang w:val="es-ES"/>
        </w:rPr>
      </w:pPr>
      <w:r w:rsidRPr="00230B2F">
        <w:rPr>
          <w:sz w:val="22"/>
          <w:szCs w:val="22"/>
          <w:lang w:val="es-ES"/>
        </w:rPr>
        <w:t>11:30 a.m.</w:t>
      </w:r>
      <w:r w:rsidRPr="00230B2F">
        <w:rPr>
          <w:b/>
          <w:i/>
          <w:sz w:val="22"/>
          <w:szCs w:val="22"/>
          <w:lang w:val="es-ES"/>
        </w:rPr>
        <w:tab/>
        <w:t xml:space="preserve">Combatiendo ideologías lingüísticas en el contexto sociocultural de la enseñanza y el </w:t>
      </w:r>
    </w:p>
    <w:p w14:paraId="0000001F" w14:textId="77777777" w:rsidR="00727E71" w:rsidRDefault="0030163B">
      <w:pPr>
        <w:ind w:left="720" w:firstLine="720"/>
        <w:rPr>
          <w:b/>
          <w:i/>
          <w:sz w:val="22"/>
          <w:szCs w:val="22"/>
        </w:rPr>
      </w:pPr>
      <w:proofErr w:type="spellStart"/>
      <w:r>
        <w:rPr>
          <w:b/>
          <w:i/>
          <w:sz w:val="22"/>
          <w:szCs w:val="22"/>
        </w:rPr>
        <w:t>aprendizaje</w:t>
      </w:r>
      <w:proofErr w:type="spellEnd"/>
      <w:r>
        <w:rPr>
          <w:b/>
          <w:i/>
          <w:sz w:val="22"/>
          <w:szCs w:val="22"/>
        </w:rPr>
        <w:t xml:space="preserve"> </w:t>
      </w:r>
    </w:p>
    <w:p w14:paraId="00000020" w14:textId="77777777" w:rsidR="00727E71" w:rsidRDefault="0030163B">
      <w:pPr>
        <w:ind w:left="1440"/>
        <w:rPr>
          <w:b/>
          <w:sz w:val="22"/>
          <w:szCs w:val="22"/>
        </w:rPr>
      </w:pPr>
      <w:r>
        <w:rPr>
          <w:b/>
          <w:sz w:val="22"/>
          <w:szCs w:val="22"/>
        </w:rPr>
        <w:t xml:space="preserve">Molly Hamm-Rodríguez, Fulbright-Hays Doctoral Dissertation Research Abroad Scholar </w:t>
      </w:r>
    </w:p>
    <w:p w14:paraId="00000021" w14:textId="77777777" w:rsidR="00727E71" w:rsidRPr="00230B2F" w:rsidRDefault="0030163B">
      <w:pPr>
        <w:ind w:left="1440"/>
        <w:rPr>
          <w:sz w:val="22"/>
          <w:szCs w:val="22"/>
          <w:lang w:val="es-ES"/>
        </w:rPr>
      </w:pPr>
      <w:r w:rsidRPr="00230B2F">
        <w:rPr>
          <w:sz w:val="22"/>
          <w:szCs w:val="22"/>
          <w:lang w:val="es-ES"/>
        </w:rPr>
        <w:t>En esta sesión, se describirán las ideologías lingüísticas que afectan el desarrollo del bilingüismo tanto para estudiantes en diferentes contextos sociales de la República Dominicana como para estudiantes dominicanos migrantes a los Estados Unidos. Se compartirán algunas implicaciones para combatir estas ideologías durante el proceso de enseñanza y el aprendizaje de idiomas.</w:t>
      </w:r>
    </w:p>
    <w:p w14:paraId="00000022" w14:textId="77777777" w:rsidR="00727E71" w:rsidRPr="00230B2F" w:rsidRDefault="00727E71">
      <w:pPr>
        <w:rPr>
          <w:sz w:val="22"/>
          <w:szCs w:val="22"/>
          <w:lang w:val="es-ES"/>
        </w:rPr>
      </w:pPr>
    </w:p>
    <w:p w14:paraId="00000023" w14:textId="775456FD" w:rsidR="00727E71" w:rsidRPr="00230B2F" w:rsidRDefault="0030163B">
      <w:pPr>
        <w:rPr>
          <w:sz w:val="22"/>
          <w:szCs w:val="22"/>
          <w:lang w:val="es-ES"/>
        </w:rPr>
      </w:pPr>
      <w:r w:rsidRPr="00230B2F">
        <w:rPr>
          <w:sz w:val="22"/>
          <w:szCs w:val="22"/>
          <w:lang w:val="es-ES"/>
        </w:rPr>
        <w:t xml:space="preserve">12:00 p.m. </w:t>
      </w:r>
      <w:r w:rsidRPr="00230B2F">
        <w:rPr>
          <w:sz w:val="22"/>
          <w:szCs w:val="22"/>
          <w:lang w:val="es-ES"/>
        </w:rPr>
        <w:tab/>
        <w:t>Panel: Cómo la educación apoya la democracia</w:t>
      </w:r>
    </w:p>
    <w:p w14:paraId="00000024" w14:textId="77777777" w:rsidR="00727E71" w:rsidRPr="00230B2F" w:rsidRDefault="00727E71">
      <w:pPr>
        <w:pBdr>
          <w:top w:val="nil"/>
          <w:left w:val="nil"/>
          <w:bottom w:val="nil"/>
          <w:right w:val="nil"/>
          <w:between w:val="nil"/>
        </w:pBdr>
        <w:ind w:left="1440" w:hanging="1440"/>
        <w:rPr>
          <w:sz w:val="22"/>
          <w:szCs w:val="22"/>
          <w:lang w:val="es-ES"/>
        </w:rPr>
      </w:pPr>
    </w:p>
    <w:p w14:paraId="00000025" w14:textId="494975DA" w:rsidR="00727E71" w:rsidRPr="00D023B2" w:rsidRDefault="0030163B">
      <w:pPr>
        <w:rPr>
          <w:b/>
          <w:sz w:val="22"/>
          <w:szCs w:val="22"/>
          <w:lang w:val="es-ES"/>
        </w:rPr>
      </w:pPr>
      <w:r w:rsidRPr="00D023B2">
        <w:rPr>
          <w:b/>
          <w:sz w:val="22"/>
          <w:szCs w:val="22"/>
          <w:lang w:val="es-ES"/>
        </w:rPr>
        <w:t>12:30 p.m.</w:t>
      </w:r>
      <w:r w:rsidRPr="00D023B2">
        <w:rPr>
          <w:b/>
          <w:sz w:val="22"/>
          <w:szCs w:val="22"/>
          <w:lang w:val="es-ES"/>
        </w:rPr>
        <w:tab/>
      </w:r>
      <w:r w:rsidR="00D023B2" w:rsidRPr="00D023B2">
        <w:rPr>
          <w:b/>
          <w:sz w:val="22"/>
          <w:szCs w:val="22"/>
          <w:lang w:val="es-ES"/>
        </w:rPr>
        <w:t>Almuerzo</w:t>
      </w:r>
    </w:p>
    <w:p w14:paraId="00000026" w14:textId="77777777" w:rsidR="00727E71" w:rsidRPr="00D023B2" w:rsidRDefault="00727E71">
      <w:pPr>
        <w:rPr>
          <w:sz w:val="22"/>
          <w:szCs w:val="22"/>
          <w:lang w:val="es-ES"/>
        </w:rPr>
      </w:pPr>
    </w:p>
    <w:p w14:paraId="00000027" w14:textId="77777777" w:rsidR="00727E71" w:rsidRPr="00230B2F" w:rsidRDefault="0030163B">
      <w:pPr>
        <w:rPr>
          <w:b/>
          <w:color w:val="073763"/>
          <w:sz w:val="22"/>
          <w:szCs w:val="22"/>
          <w:lang w:val="es-ES"/>
        </w:rPr>
      </w:pPr>
      <w:r w:rsidRPr="00230B2F">
        <w:rPr>
          <w:b/>
          <w:color w:val="073763"/>
          <w:sz w:val="22"/>
          <w:szCs w:val="22"/>
          <w:lang w:val="es-ES"/>
        </w:rPr>
        <w:t>Bloque de Salud: “Promoviendo la equidad y valores democráticos en la salud pública”</w:t>
      </w:r>
    </w:p>
    <w:p w14:paraId="00000028" w14:textId="77777777" w:rsidR="00727E71" w:rsidRPr="00230B2F" w:rsidRDefault="00727E71">
      <w:pPr>
        <w:rPr>
          <w:b/>
          <w:color w:val="073763"/>
          <w:sz w:val="22"/>
          <w:szCs w:val="22"/>
          <w:lang w:val="es-ES"/>
        </w:rPr>
      </w:pPr>
    </w:p>
    <w:p w14:paraId="00000029" w14:textId="77777777" w:rsidR="00727E71" w:rsidRPr="00230B2F" w:rsidRDefault="0030163B">
      <w:pPr>
        <w:rPr>
          <w:b/>
          <w:sz w:val="22"/>
          <w:szCs w:val="22"/>
          <w:lang w:val="es-ES"/>
        </w:rPr>
      </w:pPr>
      <w:r w:rsidRPr="00230B2F">
        <w:rPr>
          <w:sz w:val="22"/>
          <w:szCs w:val="22"/>
          <w:lang w:val="es-ES"/>
        </w:rPr>
        <w:t>02:00 p.m.</w:t>
      </w:r>
      <w:r w:rsidRPr="00230B2F">
        <w:rPr>
          <w:sz w:val="22"/>
          <w:szCs w:val="22"/>
          <w:lang w:val="es-ES"/>
        </w:rPr>
        <w:tab/>
      </w:r>
      <w:r w:rsidRPr="00230B2F">
        <w:rPr>
          <w:b/>
          <w:i/>
          <w:sz w:val="22"/>
          <w:szCs w:val="22"/>
          <w:lang w:val="es-ES"/>
        </w:rPr>
        <w:t>Salud Mental: Pilar Relegado de la Salud Pública y el Crecimiento de la Nación</w:t>
      </w:r>
      <w:r w:rsidRPr="00230B2F">
        <w:rPr>
          <w:b/>
          <w:sz w:val="22"/>
          <w:szCs w:val="22"/>
          <w:lang w:val="es-ES"/>
        </w:rPr>
        <w:t xml:space="preserve"> </w:t>
      </w:r>
    </w:p>
    <w:p w14:paraId="0000002A" w14:textId="77777777" w:rsidR="00727E71" w:rsidRPr="00230B2F" w:rsidRDefault="0030163B">
      <w:pPr>
        <w:ind w:left="720" w:firstLine="720"/>
        <w:rPr>
          <w:b/>
          <w:sz w:val="22"/>
          <w:szCs w:val="22"/>
          <w:lang w:val="es-ES"/>
        </w:rPr>
      </w:pPr>
      <w:r w:rsidRPr="00230B2F">
        <w:rPr>
          <w:b/>
          <w:sz w:val="22"/>
          <w:szCs w:val="22"/>
          <w:lang w:val="es-ES"/>
        </w:rPr>
        <w:t>César Fernández, Psicólogo Clínico en Praxis Psicología Integral</w:t>
      </w:r>
    </w:p>
    <w:p w14:paraId="0000002B" w14:textId="77777777" w:rsidR="00727E71" w:rsidRPr="00230B2F" w:rsidRDefault="0030163B">
      <w:pPr>
        <w:ind w:left="1440"/>
        <w:rPr>
          <w:b/>
          <w:i/>
          <w:sz w:val="22"/>
          <w:szCs w:val="22"/>
          <w:lang w:val="es-ES"/>
        </w:rPr>
      </w:pPr>
      <w:r w:rsidRPr="00230B2F">
        <w:rPr>
          <w:b/>
          <w:i/>
          <w:sz w:val="22"/>
          <w:szCs w:val="22"/>
          <w:lang w:val="es-ES"/>
        </w:rPr>
        <w:t xml:space="preserve">Programa </w:t>
      </w:r>
      <w:proofErr w:type="spellStart"/>
      <w:r w:rsidRPr="00230B2F">
        <w:rPr>
          <w:b/>
          <w:i/>
          <w:sz w:val="22"/>
          <w:szCs w:val="22"/>
          <w:lang w:val="es-ES"/>
        </w:rPr>
        <w:t>Fulbright</w:t>
      </w:r>
      <w:proofErr w:type="spellEnd"/>
      <w:r w:rsidRPr="00230B2F">
        <w:rPr>
          <w:b/>
          <w:i/>
          <w:sz w:val="22"/>
          <w:szCs w:val="22"/>
          <w:lang w:val="es-ES"/>
        </w:rPr>
        <w:t xml:space="preserve">: Maestría in Psicología Clínica en </w:t>
      </w:r>
      <w:proofErr w:type="spellStart"/>
      <w:r w:rsidRPr="00230B2F">
        <w:rPr>
          <w:b/>
          <w:i/>
          <w:sz w:val="22"/>
          <w:szCs w:val="22"/>
          <w:lang w:val="es-ES"/>
        </w:rPr>
        <w:t>Teachers</w:t>
      </w:r>
      <w:proofErr w:type="spellEnd"/>
      <w:r w:rsidRPr="00230B2F">
        <w:rPr>
          <w:b/>
          <w:i/>
          <w:sz w:val="22"/>
          <w:szCs w:val="22"/>
          <w:lang w:val="es-ES"/>
        </w:rPr>
        <w:t xml:space="preserve"> </w:t>
      </w:r>
      <w:proofErr w:type="spellStart"/>
      <w:r w:rsidRPr="00230B2F">
        <w:rPr>
          <w:b/>
          <w:i/>
          <w:sz w:val="22"/>
          <w:szCs w:val="22"/>
          <w:lang w:val="es-ES"/>
        </w:rPr>
        <w:t>College</w:t>
      </w:r>
      <w:proofErr w:type="spellEnd"/>
      <w:r w:rsidRPr="00230B2F">
        <w:rPr>
          <w:b/>
          <w:i/>
          <w:sz w:val="22"/>
          <w:szCs w:val="22"/>
          <w:lang w:val="es-ES"/>
        </w:rPr>
        <w:t xml:space="preserve"> of Columbia </w:t>
      </w:r>
      <w:proofErr w:type="spellStart"/>
      <w:r w:rsidRPr="00230B2F">
        <w:rPr>
          <w:b/>
          <w:i/>
          <w:sz w:val="22"/>
          <w:szCs w:val="22"/>
          <w:lang w:val="es-ES"/>
        </w:rPr>
        <w:t>University</w:t>
      </w:r>
      <w:proofErr w:type="spellEnd"/>
      <w:r w:rsidRPr="00230B2F">
        <w:rPr>
          <w:b/>
          <w:i/>
          <w:sz w:val="22"/>
          <w:szCs w:val="22"/>
          <w:lang w:val="es-ES"/>
        </w:rPr>
        <w:t xml:space="preserve"> </w:t>
      </w:r>
    </w:p>
    <w:p w14:paraId="0000002C" w14:textId="77777777" w:rsidR="00727E71" w:rsidRPr="00230B2F" w:rsidRDefault="0030163B">
      <w:pPr>
        <w:ind w:left="1440"/>
        <w:jc w:val="both"/>
        <w:rPr>
          <w:sz w:val="22"/>
          <w:szCs w:val="22"/>
          <w:lang w:val="es-ES"/>
        </w:rPr>
      </w:pPr>
      <w:r w:rsidRPr="00230B2F">
        <w:rPr>
          <w:sz w:val="22"/>
          <w:szCs w:val="22"/>
          <w:lang w:val="es-ES"/>
        </w:rPr>
        <w:t xml:space="preserve">Abordaremos el papel central, aunque usualmente relegado, de la salud mental en la salud pública. Veremos la relación entre salud mental, desarrollo, crecimiento económico y democracia. Analizaremos diversas situaciones comunes de salud mental y su impacto en la fuerza laboral y la salud de la nación. </w:t>
      </w:r>
    </w:p>
    <w:p w14:paraId="0000002D" w14:textId="77777777" w:rsidR="00727E71" w:rsidRPr="00230B2F" w:rsidRDefault="0030163B">
      <w:pPr>
        <w:rPr>
          <w:sz w:val="22"/>
          <w:szCs w:val="22"/>
          <w:lang w:val="es-ES"/>
        </w:rPr>
      </w:pPr>
      <w:r w:rsidRPr="00230B2F">
        <w:rPr>
          <w:sz w:val="22"/>
          <w:szCs w:val="22"/>
          <w:lang w:val="es-ES"/>
        </w:rPr>
        <w:t xml:space="preserve"> </w:t>
      </w:r>
    </w:p>
    <w:p w14:paraId="0000002E" w14:textId="77777777" w:rsidR="00727E71" w:rsidRPr="00230B2F" w:rsidRDefault="0030163B">
      <w:pPr>
        <w:tabs>
          <w:tab w:val="left" w:pos="1440"/>
        </w:tabs>
        <w:rPr>
          <w:b/>
          <w:i/>
          <w:sz w:val="22"/>
          <w:szCs w:val="22"/>
          <w:lang w:val="es-ES"/>
        </w:rPr>
      </w:pPr>
      <w:r w:rsidRPr="00230B2F">
        <w:rPr>
          <w:sz w:val="22"/>
          <w:szCs w:val="22"/>
          <w:lang w:val="es-ES"/>
        </w:rPr>
        <w:t>02:30 p.m.</w:t>
      </w:r>
      <w:r w:rsidRPr="00230B2F">
        <w:rPr>
          <w:sz w:val="22"/>
          <w:szCs w:val="22"/>
          <w:lang w:val="es-ES"/>
        </w:rPr>
        <w:tab/>
      </w:r>
      <w:r w:rsidRPr="00230B2F">
        <w:rPr>
          <w:b/>
          <w:i/>
          <w:sz w:val="22"/>
          <w:szCs w:val="22"/>
          <w:lang w:val="es-ES"/>
        </w:rPr>
        <w:t xml:space="preserve">Desarrollar y Sostener Equipos Colaborativos para Avanzar la Justicia Social y la </w:t>
      </w:r>
      <w:r w:rsidRPr="00230B2F">
        <w:rPr>
          <w:b/>
          <w:i/>
          <w:sz w:val="22"/>
          <w:szCs w:val="22"/>
          <w:lang w:val="es-ES"/>
        </w:rPr>
        <w:tab/>
      </w:r>
      <w:r w:rsidRPr="00230B2F">
        <w:rPr>
          <w:b/>
          <w:i/>
          <w:sz w:val="22"/>
          <w:szCs w:val="22"/>
          <w:lang w:val="es-ES"/>
        </w:rPr>
        <w:tab/>
        <w:t xml:space="preserve">Equidad de Salud en la República Dominicana </w:t>
      </w:r>
    </w:p>
    <w:p w14:paraId="0000002F" w14:textId="77777777" w:rsidR="00727E71" w:rsidRDefault="0030163B">
      <w:pPr>
        <w:ind w:left="1440"/>
        <w:rPr>
          <w:b/>
          <w:sz w:val="22"/>
          <w:szCs w:val="22"/>
        </w:rPr>
      </w:pPr>
      <w:r>
        <w:rPr>
          <w:b/>
          <w:sz w:val="22"/>
          <w:szCs w:val="22"/>
        </w:rPr>
        <w:t xml:space="preserve">Heidi </w:t>
      </w:r>
      <w:proofErr w:type="spellStart"/>
      <w:r>
        <w:rPr>
          <w:b/>
          <w:sz w:val="22"/>
          <w:szCs w:val="22"/>
        </w:rPr>
        <w:t>Luft</w:t>
      </w:r>
      <w:proofErr w:type="spellEnd"/>
      <w:r>
        <w:rPr>
          <w:b/>
          <w:sz w:val="22"/>
          <w:szCs w:val="22"/>
        </w:rPr>
        <w:t xml:space="preserve">, PhD, </w:t>
      </w:r>
      <w:proofErr w:type="spellStart"/>
      <w:r>
        <w:rPr>
          <w:b/>
          <w:sz w:val="22"/>
          <w:szCs w:val="22"/>
        </w:rPr>
        <w:t>Docente</w:t>
      </w:r>
      <w:proofErr w:type="spellEnd"/>
      <w:r>
        <w:rPr>
          <w:b/>
          <w:sz w:val="22"/>
          <w:szCs w:val="22"/>
        </w:rPr>
        <w:t xml:space="preserve"> e </w:t>
      </w:r>
      <w:proofErr w:type="spellStart"/>
      <w:r>
        <w:rPr>
          <w:b/>
          <w:sz w:val="22"/>
          <w:szCs w:val="22"/>
        </w:rPr>
        <w:t>Investigadora</w:t>
      </w:r>
      <w:proofErr w:type="spellEnd"/>
      <w:r>
        <w:rPr>
          <w:b/>
          <w:sz w:val="22"/>
          <w:szCs w:val="22"/>
        </w:rPr>
        <w:t xml:space="preserve"> en University of Texas</w:t>
      </w:r>
    </w:p>
    <w:p w14:paraId="00000030" w14:textId="77777777" w:rsidR="00727E71" w:rsidRDefault="0030163B">
      <w:pPr>
        <w:ind w:left="1440"/>
        <w:rPr>
          <w:b/>
          <w:sz w:val="22"/>
          <w:szCs w:val="22"/>
        </w:rPr>
      </w:pPr>
      <w:r>
        <w:rPr>
          <w:b/>
          <w:sz w:val="22"/>
          <w:szCs w:val="22"/>
        </w:rPr>
        <w:t xml:space="preserve">Fulbright U.S. Scholar </w:t>
      </w:r>
    </w:p>
    <w:p w14:paraId="04C227A9" w14:textId="77777777" w:rsidR="009B7ADC" w:rsidRPr="00D023B2" w:rsidRDefault="009B7ADC" w:rsidP="00230B2F">
      <w:pPr>
        <w:ind w:left="1440"/>
        <w:rPr>
          <w:sz w:val="22"/>
          <w:szCs w:val="22"/>
        </w:rPr>
      </w:pPr>
    </w:p>
    <w:p w14:paraId="4B48D0B9" w14:textId="77777777" w:rsidR="009B7ADC" w:rsidRPr="00D023B2" w:rsidRDefault="009B7ADC" w:rsidP="00230B2F">
      <w:pPr>
        <w:ind w:left="1440"/>
        <w:rPr>
          <w:sz w:val="22"/>
          <w:szCs w:val="22"/>
        </w:rPr>
      </w:pPr>
    </w:p>
    <w:p w14:paraId="0DD1E418" w14:textId="77777777" w:rsidR="009B7ADC" w:rsidRPr="00D023B2" w:rsidRDefault="009B7ADC" w:rsidP="00230B2F">
      <w:pPr>
        <w:ind w:left="1440"/>
        <w:rPr>
          <w:sz w:val="22"/>
          <w:szCs w:val="22"/>
        </w:rPr>
      </w:pPr>
    </w:p>
    <w:p w14:paraId="45EC5566" w14:textId="77777777" w:rsidR="009B7ADC" w:rsidRPr="00D023B2" w:rsidRDefault="009B7ADC" w:rsidP="00230B2F">
      <w:pPr>
        <w:ind w:left="1440"/>
        <w:rPr>
          <w:sz w:val="22"/>
          <w:szCs w:val="22"/>
        </w:rPr>
      </w:pPr>
    </w:p>
    <w:p w14:paraId="6B8173DB" w14:textId="77777777" w:rsidR="009B7ADC" w:rsidRPr="00D023B2" w:rsidRDefault="009B7ADC" w:rsidP="00230B2F">
      <w:pPr>
        <w:ind w:left="1440"/>
        <w:rPr>
          <w:sz w:val="22"/>
          <w:szCs w:val="22"/>
        </w:rPr>
      </w:pPr>
    </w:p>
    <w:p w14:paraId="0CF53E52" w14:textId="77777777" w:rsidR="009B7ADC" w:rsidRPr="00D023B2" w:rsidRDefault="009B7ADC" w:rsidP="00230B2F">
      <w:pPr>
        <w:ind w:left="1440"/>
        <w:rPr>
          <w:sz w:val="22"/>
          <w:szCs w:val="22"/>
        </w:rPr>
      </w:pPr>
    </w:p>
    <w:p w14:paraId="268833D1" w14:textId="77777777" w:rsidR="009B7ADC" w:rsidRPr="00D023B2" w:rsidRDefault="009B7ADC" w:rsidP="00230B2F">
      <w:pPr>
        <w:ind w:left="1440"/>
        <w:rPr>
          <w:sz w:val="22"/>
          <w:szCs w:val="22"/>
        </w:rPr>
      </w:pPr>
    </w:p>
    <w:p w14:paraId="608E64A5" w14:textId="77777777" w:rsidR="009B7ADC" w:rsidRPr="00D023B2" w:rsidRDefault="009B7ADC" w:rsidP="00230B2F">
      <w:pPr>
        <w:ind w:left="1440"/>
        <w:rPr>
          <w:sz w:val="22"/>
          <w:szCs w:val="22"/>
        </w:rPr>
      </w:pPr>
    </w:p>
    <w:p w14:paraId="1B34A7F0" w14:textId="77777777" w:rsidR="009B7ADC" w:rsidRPr="00D023B2" w:rsidRDefault="009B7ADC" w:rsidP="00230B2F">
      <w:pPr>
        <w:ind w:left="1440"/>
        <w:rPr>
          <w:sz w:val="22"/>
          <w:szCs w:val="22"/>
        </w:rPr>
      </w:pPr>
    </w:p>
    <w:p w14:paraId="0B52F9AE" w14:textId="77777777" w:rsidR="009B7ADC" w:rsidRPr="00D023B2" w:rsidRDefault="009B7ADC" w:rsidP="00230B2F">
      <w:pPr>
        <w:ind w:left="1440"/>
        <w:rPr>
          <w:sz w:val="22"/>
          <w:szCs w:val="22"/>
        </w:rPr>
      </w:pPr>
    </w:p>
    <w:p w14:paraId="28FA2553" w14:textId="77777777" w:rsidR="009B7ADC" w:rsidRPr="00D023B2" w:rsidRDefault="009B7ADC" w:rsidP="00230B2F">
      <w:pPr>
        <w:ind w:left="1440"/>
        <w:rPr>
          <w:sz w:val="22"/>
          <w:szCs w:val="22"/>
        </w:rPr>
      </w:pPr>
    </w:p>
    <w:p w14:paraId="00000032" w14:textId="09414B80" w:rsidR="00727E71" w:rsidRPr="00230B2F" w:rsidRDefault="0030163B" w:rsidP="00230B2F">
      <w:pPr>
        <w:ind w:left="1440"/>
        <w:rPr>
          <w:sz w:val="22"/>
          <w:szCs w:val="22"/>
          <w:lang w:val="es-ES"/>
        </w:rPr>
      </w:pPr>
      <w:r w:rsidRPr="00230B2F">
        <w:rPr>
          <w:sz w:val="22"/>
          <w:szCs w:val="22"/>
          <w:lang w:val="es-ES"/>
        </w:rPr>
        <w:t xml:space="preserve">La Dra. Heidi </w:t>
      </w:r>
      <w:proofErr w:type="spellStart"/>
      <w:r w:rsidRPr="00230B2F">
        <w:rPr>
          <w:sz w:val="22"/>
          <w:szCs w:val="22"/>
          <w:lang w:val="es-ES"/>
        </w:rPr>
        <w:t>Luft</w:t>
      </w:r>
      <w:proofErr w:type="spellEnd"/>
      <w:r w:rsidRPr="00230B2F">
        <w:rPr>
          <w:sz w:val="22"/>
          <w:szCs w:val="22"/>
          <w:lang w:val="es-ES"/>
        </w:rPr>
        <w:t xml:space="preserve"> compartirá estrategias de la ciencia de trabajar en equipo que ha aplicado para desarrollar y sostener su equipo internacional e interdisciplinario de investigación que se enfoca en fortalecer la prevención de la violencia entre parejas en República Dominicana. Discutirá logros y desafíos del proceso de desarrollar su equipo y su proyecto. También, compartirá los planes que tienen para implementar un curso con la Universidad Autónoma de Santo Domingo que se enfoca en capacitar a investigadores y futuros investigadores para desarrollar equipos sostenibles de investigación para tener un mayor impacto en otras áreas de la justicia social y la equidad de salud en la República Dominicana. </w:t>
      </w:r>
    </w:p>
    <w:p w14:paraId="00000033" w14:textId="77777777" w:rsidR="00727E71" w:rsidRPr="00230B2F" w:rsidRDefault="00727E71">
      <w:pPr>
        <w:tabs>
          <w:tab w:val="left" w:pos="1440"/>
        </w:tabs>
        <w:rPr>
          <w:b/>
          <w:i/>
          <w:sz w:val="22"/>
          <w:szCs w:val="22"/>
          <w:lang w:val="es-ES"/>
        </w:rPr>
      </w:pPr>
    </w:p>
    <w:p w14:paraId="00000035" w14:textId="0CDD9CDF" w:rsidR="00727E71" w:rsidRPr="00D023B2" w:rsidRDefault="0030163B">
      <w:pPr>
        <w:rPr>
          <w:sz w:val="22"/>
          <w:szCs w:val="22"/>
          <w:lang w:val="es-ES"/>
        </w:rPr>
      </w:pPr>
      <w:r w:rsidRPr="00230B2F">
        <w:rPr>
          <w:sz w:val="22"/>
          <w:szCs w:val="22"/>
          <w:lang w:val="es-ES"/>
        </w:rPr>
        <w:t xml:space="preserve">03:00 p.m. </w:t>
      </w:r>
      <w:r w:rsidRPr="00230B2F">
        <w:rPr>
          <w:sz w:val="22"/>
          <w:szCs w:val="22"/>
          <w:lang w:val="es-ES"/>
        </w:rPr>
        <w:tab/>
        <w:t xml:space="preserve">Panel: Cómo el fomento de la salud apoya la democracia. </w:t>
      </w:r>
    </w:p>
    <w:p w14:paraId="2CD7CB63" w14:textId="77777777" w:rsidR="00230B2F" w:rsidRPr="00D023B2" w:rsidRDefault="00230B2F">
      <w:pPr>
        <w:rPr>
          <w:sz w:val="22"/>
          <w:szCs w:val="22"/>
          <w:lang w:val="es-ES"/>
        </w:rPr>
      </w:pPr>
    </w:p>
    <w:p w14:paraId="00000036" w14:textId="176131EF" w:rsidR="00727E71" w:rsidRPr="00D023B2" w:rsidRDefault="0030163B">
      <w:pPr>
        <w:rPr>
          <w:b/>
          <w:sz w:val="22"/>
          <w:szCs w:val="22"/>
          <w:lang w:val="es-ES"/>
        </w:rPr>
      </w:pPr>
      <w:r w:rsidRPr="00D023B2">
        <w:rPr>
          <w:b/>
          <w:sz w:val="22"/>
          <w:szCs w:val="22"/>
          <w:lang w:val="es-ES"/>
        </w:rPr>
        <w:t>03:30 p.m.</w:t>
      </w:r>
      <w:r w:rsidRPr="00D023B2">
        <w:rPr>
          <w:b/>
          <w:sz w:val="22"/>
          <w:szCs w:val="22"/>
          <w:lang w:val="es-ES"/>
        </w:rPr>
        <w:tab/>
      </w:r>
      <w:r w:rsidR="00D023B2" w:rsidRPr="00D023B2">
        <w:rPr>
          <w:b/>
          <w:sz w:val="22"/>
          <w:szCs w:val="22"/>
          <w:lang w:val="es-ES"/>
        </w:rPr>
        <w:t xml:space="preserve">Receso y oportunidad de </w:t>
      </w:r>
      <w:proofErr w:type="spellStart"/>
      <w:r w:rsidR="00D023B2" w:rsidRPr="00D023B2">
        <w:rPr>
          <w:b/>
          <w:sz w:val="22"/>
          <w:szCs w:val="22"/>
          <w:lang w:val="es-ES"/>
        </w:rPr>
        <w:t>networking</w:t>
      </w:r>
      <w:proofErr w:type="spellEnd"/>
      <w:r w:rsidRPr="00D023B2">
        <w:rPr>
          <w:b/>
          <w:sz w:val="22"/>
          <w:szCs w:val="22"/>
          <w:lang w:val="es-ES"/>
        </w:rPr>
        <w:t>.</w:t>
      </w:r>
    </w:p>
    <w:p w14:paraId="00000037" w14:textId="77777777" w:rsidR="00727E71" w:rsidRPr="00D023B2" w:rsidRDefault="00727E71">
      <w:pPr>
        <w:rPr>
          <w:sz w:val="22"/>
          <w:szCs w:val="22"/>
          <w:lang w:val="es-ES"/>
        </w:rPr>
      </w:pPr>
    </w:p>
    <w:p w14:paraId="0B50C8B6" w14:textId="77777777" w:rsidR="00230B2F" w:rsidRPr="00D023B2" w:rsidRDefault="00230B2F">
      <w:pPr>
        <w:rPr>
          <w:b/>
          <w:color w:val="0B5394"/>
          <w:sz w:val="22"/>
          <w:szCs w:val="22"/>
          <w:lang w:val="es-ES"/>
        </w:rPr>
      </w:pPr>
      <w:r w:rsidRPr="00D023B2">
        <w:rPr>
          <w:b/>
          <w:color w:val="0B5394"/>
          <w:sz w:val="22"/>
          <w:szCs w:val="22"/>
          <w:lang w:val="es-ES"/>
        </w:rPr>
        <w:br w:type="page"/>
      </w:r>
    </w:p>
    <w:p w14:paraId="74879A60" w14:textId="77777777" w:rsidR="00EB7430" w:rsidRDefault="00EB7430">
      <w:pPr>
        <w:rPr>
          <w:b/>
          <w:color w:val="0B5394"/>
          <w:sz w:val="22"/>
          <w:szCs w:val="22"/>
          <w:lang w:val="es-ES"/>
        </w:rPr>
      </w:pPr>
    </w:p>
    <w:p w14:paraId="0232BC3B" w14:textId="77777777" w:rsidR="00EB7430" w:rsidRDefault="00EB7430">
      <w:pPr>
        <w:rPr>
          <w:b/>
          <w:color w:val="0B5394"/>
          <w:sz w:val="22"/>
          <w:szCs w:val="22"/>
          <w:lang w:val="es-ES"/>
        </w:rPr>
      </w:pPr>
    </w:p>
    <w:p w14:paraId="17CA12B1" w14:textId="77777777" w:rsidR="00EB7430" w:rsidRDefault="00EB7430">
      <w:pPr>
        <w:rPr>
          <w:b/>
          <w:color w:val="0B5394"/>
          <w:sz w:val="22"/>
          <w:szCs w:val="22"/>
          <w:lang w:val="es-ES"/>
        </w:rPr>
      </w:pPr>
    </w:p>
    <w:p w14:paraId="17426A6A" w14:textId="77777777" w:rsidR="00EB7430" w:rsidRDefault="00EB7430">
      <w:pPr>
        <w:rPr>
          <w:b/>
          <w:color w:val="0B5394"/>
          <w:sz w:val="22"/>
          <w:szCs w:val="22"/>
          <w:lang w:val="es-ES"/>
        </w:rPr>
      </w:pPr>
    </w:p>
    <w:p w14:paraId="1578A072" w14:textId="77777777" w:rsidR="00EB7430" w:rsidRDefault="00EB7430">
      <w:pPr>
        <w:rPr>
          <w:b/>
          <w:color w:val="0B5394"/>
          <w:sz w:val="22"/>
          <w:szCs w:val="22"/>
          <w:lang w:val="es-ES"/>
        </w:rPr>
      </w:pPr>
    </w:p>
    <w:p w14:paraId="29D9CC43" w14:textId="77777777" w:rsidR="00EB7430" w:rsidRDefault="00EB7430">
      <w:pPr>
        <w:rPr>
          <w:b/>
          <w:color w:val="0B5394"/>
          <w:sz w:val="22"/>
          <w:szCs w:val="22"/>
          <w:lang w:val="es-ES"/>
        </w:rPr>
      </w:pPr>
    </w:p>
    <w:p w14:paraId="30981BE3" w14:textId="77777777" w:rsidR="00EB7430" w:rsidRDefault="00EB7430">
      <w:pPr>
        <w:rPr>
          <w:b/>
          <w:color w:val="0B5394"/>
          <w:sz w:val="22"/>
          <w:szCs w:val="22"/>
          <w:lang w:val="es-ES"/>
        </w:rPr>
      </w:pPr>
    </w:p>
    <w:p w14:paraId="093E51B3" w14:textId="77777777" w:rsidR="00EB7430" w:rsidRDefault="00EB7430">
      <w:pPr>
        <w:rPr>
          <w:b/>
          <w:color w:val="0B5394"/>
          <w:sz w:val="22"/>
          <w:szCs w:val="22"/>
          <w:lang w:val="es-ES"/>
        </w:rPr>
      </w:pPr>
    </w:p>
    <w:p w14:paraId="0A901CBA" w14:textId="77777777" w:rsidR="00EB7430" w:rsidRDefault="00EB7430">
      <w:pPr>
        <w:rPr>
          <w:b/>
          <w:color w:val="0B5394"/>
          <w:sz w:val="22"/>
          <w:szCs w:val="22"/>
          <w:lang w:val="es-ES"/>
        </w:rPr>
      </w:pPr>
    </w:p>
    <w:p w14:paraId="12927F7B" w14:textId="77777777" w:rsidR="00EB7430" w:rsidRDefault="00EB7430">
      <w:pPr>
        <w:rPr>
          <w:b/>
          <w:color w:val="0B5394"/>
          <w:sz w:val="22"/>
          <w:szCs w:val="22"/>
          <w:lang w:val="es-ES"/>
        </w:rPr>
      </w:pPr>
    </w:p>
    <w:p w14:paraId="163C1945" w14:textId="77777777" w:rsidR="00EB7430" w:rsidRDefault="00EB7430">
      <w:pPr>
        <w:rPr>
          <w:b/>
          <w:color w:val="0B5394"/>
          <w:sz w:val="22"/>
          <w:szCs w:val="22"/>
          <w:lang w:val="es-ES"/>
        </w:rPr>
      </w:pPr>
    </w:p>
    <w:p w14:paraId="00000038" w14:textId="19315FFD" w:rsidR="00727E71" w:rsidRPr="00230B2F" w:rsidRDefault="0030163B">
      <w:pPr>
        <w:rPr>
          <w:b/>
          <w:color w:val="0B5394"/>
          <w:sz w:val="22"/>
          <w:szCs w:val="22"/>
          <w:lang w:val="es-ES"/>
        </w:rPr>
      </w:pPr>
      <w:r w:rsidRPr="00230B2F">
        <w:rPr>
          <w:b/>
          <w:color w:val="0B5394"/>
          <w:sz w:val="22"/>
          <w:szCs w:val="22"/>
          <w:lang w:val="es-ES"/>
        </w:rPr>
        <w:t>Bloque de Seguridad: “Asegurando nuestro futuro: Protegiendo las necesidades básicas para los ciudadanos”</w:t>
      </w:r>
    </w:p>
    <w:p w14:paraId="00000039" w14:textId="77777777" w:rsidR="00727E71" w:rsidRPr="00230B2F" w:rsidRDefault="00727E71">
      <w:pPr>
        <w:rPr>
          <w:b/>
          <w:color w:val="0B5394"/>
          <w:sz w:val="22"/>
          <w:szCs w:val="22"/>
          <w:lang w:val="es-ES"/>
        </w:rPr>
      </w:pPr>
    </w:p>
    <w:p w14:paraId="0000003A" w14:textId="77777777" w:rsidR="00727E71" w:rsidRPr="00230B2F" w:rsidRDefault="0030163B">
      <w:pPr>
        <w:rPr>
          <w:sz w:val="22"/>
          <w:szCs w:val="22"/>
          <w:lang w:val="es-ES"/>
        </w:rPr>
      </w:pPr>
      <w:r w:rsidRPr="00230B2F">
        <w:rPr>
          <w:sz w:val="22"/>
          <w:szCs w:val="22"/>
          <w:lang w:val="es-ES"/>
        </w:rPr>
        <w:t>04:30 p.m.</w:t>
      </w:r>
      <w:r w:rsidRPr="00230B2F">
        <w:rPr>
          <w:sz w:val="22"/>
          <w:szCs w:val="22"/>
          <w:lang w:val="es-ES"/>
        </w:rPr>
        <w:tab/>
      </w:r>
      <w:r w:rsidRPr="00230B2F">
        <w:rPr>
          <w:b/>
          <w:i/>
          <w:sz w:val="22"/>
          <w:szCs w:val="22"/>
          <w:lang w:val="es-ES"/>
        </w:rPr>
        <w:t>Desperdicio Cero</w:t>
      </w:r>
      <w:r w:rsidRPr="00230B2F">
        <w:rPr>
          <w:sz w:val="22"/>
          <w:szCs w:val="22"/>
          <w:lang w:val="es-ES"/>
        </w:rPr>
        <w:t xml:space="preserve"> </w:t>
      </w:r>
    </w:p>
    <w:p w14:paraId="0000003B" w14:textId="77777777" w:rsidR="00727E71" w:rsidRPr="00230B2F" w:rsidRDefault="0030163B">
      <w:pPr>
        <w:ind w:left="1440"/>
        <w:rPr>
          <w:b/>
          <w:sz w:val="22"/>
          <w:szCs w:val="22"/>
          <w:lang w:val="es-ES"/>
        </w:rPr>
      </w:pPr>
      <w:r w:rsidRPr="00230B2F">
        <w:rPr>
          <w:b/>
          <w:sz w:val="22"/>
          <w:szCs w:val="22"/>
          <w:lang w:val="es-ES"/>
        </w:rPr>
        <w:t xml:space="preserve">Mario Virgilio Arvelo Caamaño, embajador dominicano ante las agencias de Naciones Unidas con sede en Roma </w:t>
      </w:r>
    </w:p>
    <w:p w14:paraId="0000003C" w14:textId="77777777" w:rsidR="00727E71" w:rsidRPr="00230B2F" w:rsidRDefault="0030163B">
      <w:pPr>
        <w:ind w:left="1440"/>
        <w:rPr>
          <w:b/>
          <w:i/>
          <w:sz w:val="22"/>
          <w:szCs w:val="22"/>
          <w:lang w:val="es-ES"/>
        </w:rPr>
      </w:pPr>
      <w:r w:rsidRPr="00230B2F">
        <w:rPr>
          <w:b/>
          <w:i/>
          <w:sz w:val="22"/>
          <w:szCs w:val="22"/>
          <w:lang w:val="es-ES"/>
        </w:rPr>
        <w:t xml:space="preserve">Programa </w:t>
      </w:r>
      <w:proofErr w:type="spellStart"/>
      <w:r w:rsidRPr="00230B2F">
        <w:rPr>
          <w:b/>
          <w:i/>
          <w:sz w:val="22"/>
          <w:szCs w:val="22"/>
          <w:lang w:val="es-ES"/>
        </w:rPr>
        <w:t>Fulbright</w:t>
      </w:r>
      <w:proofErr w:type="spellEnd"/>
      <w:r w:rsidRPr="00230B2F">
        <w:rPr>
          <w:b/>
          <w:i/>
          <w:sz w:val="22"/>
          <w:szCs w:val="22"/>
          <w:lang w:val="es-ES"/>
        </w:rPr>
        <w:t xml:space="preserve">: Maestría en Relaciones Internacionales y Gobierno Comparativo y Políticas en </w:t>
      </w:r>
      <w:proofErr w:type="spellStart"/>
      <w:r w:rsidRPr="00230B2F">
        <w:rPr>
          <w:b/>
          <w:i/>
          <w:sz w:val="22"/>
          <w:szCs w:val="22"/>
          <w:lang w:val="es-ES"/>
        </w:rPr>
        <w:t>Northeastern</w:t>
      </w:r>
      <w:proofErr w:type="spellEnd"/>
      <w:r w:rsidRPr="00230B2F">
        <w:rPr>
          <w:b/>
          <w:i/>
          <w:sz w:val="22"/>
          <w:szCs w:val="22"/>
          <w:lang w:val="es-ES"/>
        </w:rPr>
        <w:t xml:space="preserve"> </w:t>
      </w:r>
      <w:proofErr w:type="spellStart"/>
      <w:r w:rsidRPr="00230B2F">
        <w:rPr>
          <w:b/>
          <w:i/>
          <w:sz w:val="22"/>
          <w:szCs w:val="22"/>
          <w:lang w:val="es-ES"/>
        </w:rPr>
        <w:t>University</w:t>
      </w:r>
      <w:proofErr w:type="spellEnd"/>
      <w:r w:rsidRPr="00230B2F">
        <w:rPr>
          <w:b/>
          <w:i/>
          <w:sz w:val="22"/>
          <w:szCs w:val="22"/>
          <w:lang w:val="es-ES"/>
        </w:rPr>
        <w:t xml:space="preserve"> of Boston</w:t>
      </w:r>
    </w:p>
    <w:p w14:paraId="0000003D" w14:textId="77777777" w:rsidR="00727E71" w:rsidRPr="00230B2F" w:rsidRDefault="0030163B">
      <w:pPr>
        <w:ind w:left="1440"/>
        <w:rPr>
          <w:sz w:val="22"/>
          <w:szCs w:val="22"/>
          <w:lang w:val="es-ES"/>
        </w:rPr>
      </w:pPr>
      <w:r w:rsidRPr="00230B2F">
        <w:rPr>
          <w:sz w:val="22"/>
          <w:szCs w:val="22"/>
          <w:lang w:val="es-ES"/>
        </w:rPr>
        <w:t>El Embajador Arvelo presentará sobre la eliminación del desperdicio de alimentos como herramienta personal, familiar, comunitaria y social para contribuir a la seguridad alimentaria de toda la humanidad.</w:t>
      </w:r>
    </w:p>
    <w:p w14:paraId="0000003E" w14:textId="77777777" w:rsidR="00727E71" w:rsidRPr="00230B2F" w:rsidRDefault="00727E71">
      <w:pPr>
        <w:rPr>
          <w:sz w:val="22"/>
          <w:szCs w:val="22"/>
          <w:lang w:val="es-ES"/>
        </w:rPr>
      </w:pPr>
    </w:p>
    <w:p w14:paraId="0000003F" w14:textId="77777777" w:rsidR="00727E71" w:rsidRPr="00230B2F" w:rsidRDefault="0030163B">
      <w:pPr>
        <w:tabs>
          <w:tab w:val="left" w:pos="1440"/>
        </w:tabs>
        <w:rPr>
          <w:b/>
          <w:sz w:val="22"/>
          <w:szCs w:val="22"/>
          <w:lang w:val="es-ES"/>
        </w:rPr>
      </w:pPr>
      <w:r w:rsidRPr="00230B2F">
        <w:rPr>
          <w:sz w:val="22"/>
          <w:szCs w:val="22"/>
          <w:lang w:val="es-ES"/>
        </w:rPr>
        <w:t>05:00 p.m.</w:t>
      </w:r>
      <w:r w:rsidRPr="00230B2F">
        <w:rPr>
          <w:sz w:val="22"/>
          <w:szCs w:val="22"/>
          <w:lang w:val="es-ES"/>
        </w:rPr>
        <w:tab/>
      </w:r>
      <w:r w:rsidRPr="00230B2F">
        <w:rPr>
          <w:b/>
          <w:sz w:val="22"/>
          <w:szCs w:val="22"/>
          <w:lang w:val="es-ES"/>
        </w:rPr>
        <w:t xml:space="preserve">Desarrollo de una Prueba Rápida para Detectar los Antígenos y Anticuerpos de la </w:t>
      </w:r>
      <w:r w:rsidRPr="00230B2F">
        <w:rPr>
          <w:b/>
          <w:sz w:val="22"/>
          <w:szCs w:val="22"/>
          <w:lang w:val="es-ES"/>
        </w:rPr>
        <w:tab/>
      </w:r>
      <w:r w:rsidRPr="00230B2F">
        <w:rPr>
          <w:b/>
          <w:sz w:val="22"/>
          <w:szCs w:val="22"/>
          <w:lang w:val="es-ES"/>
        </w:rPr>
        <w:tab/>
        <w:t>COVID-19 en saliva: Escupir, Empujar y Obtener Resultados!”</w:t>
      </w:r>
    </w:p>
    <w:p w14:paraId="00000040" w14:textId="77777777" w:rsidR="00727E71" w:rsidRPr="00230B2F" w:rsidRDefault="0030163B">
      <w:pPr>
        <w:ind w:left="1440"/>
        <w:rPr>
          <w:b/>
          <w:sz w:val="22"/>
          <w:szCs w:val="22"/>
          <w:lang w:val="es-ES"/>
        </w:rPr>
      </w:pPr>
      <w:r w:rsidRPr="00230B2F">
        <w:rPr>
          <w:b/>
          <w:sz w:val="22"/>
          <w:szCs w:val="22"/>
          <w:lang w:val="es-ES"/>
        </w:rPr>
        <w:t xml:space="preserve">Randy Francisco Espinal Cabrera, PhD, Profesor de Química e Investigador en la Pontificia Universidad Católica Madre y Maestra (PUCMM). Fundador de </w:t>
      </w:r>
      <w:proofErr w:type="spellStart"/>
      <w:r w:rsidRPr="00230B2F">
        <w:rPr>
          <w:b/>
          <w:sz w:val="22"/>
          <w:szCs w:val="22"/>
          <w:lang w:val="es-ES"/>
        </w:rPr>
        <w:t>Ventnostics</w:t>
      </w:r>
      <w:proofErr w:type="spellEnd"/>
      <w:r w:rsidRPr="00230B2F">
        <w:rPr>
          <w:b/>
          <w:sz w:val="22"/>
          <w:szCs w:val="22"/>
          <w:lang w:val="es-ES"/>
        </w:rPr>
        <w:t xml:space="preserve">. </w:t>
      </w:r>
    </w:p>
    <w:p w14:paraId="00000041" w14:textId="77777777" w:rsidR="00727E71" w:rsidRPr="00230B2F" w:rsidRDefault="0030163B">
      <w:pPr>
        <w:ind w:left="1440"/>
        <w:rPr>
          <w:b/>
          <w:sz w:val="22"/>
          <w:szCs w:val="22"/>
          <w:lang w:val="es-ES"/>
        </w:rPr>
      </w:pPr>
      <w:r w:rsidRPr="00230B2F">
        <w:rPr>
          <w:b/>
          <w:sz w:val="22"/>
          <w:szCs w:val="22"/>
          <w:lang w:val="es-ES"/>
        </w:rPr>
        <w:t xml:space="preserve">Programa </w:t>
      </w:r>
      <w:proofErr w:type="spellStart"/>
      <w:r w:rsidRPr="00230B2F">
        <w:rPr>
          <w:b/>
          <w:sz w:val="22"/>
          <w:szCs w:val="22"/>
          <w:lang w:val="es-ES"/>
        </w:rPr>
        <w:t>Fulbright</w:t>
      </w:r>
      <w:proofErr w:type="spellEnd"/>
      <w:r w:rsidRPr="00230B2F">
        <w:rPr>
          <w:b/>
          <w:sz w:val="22"/>
          <w:szCs w:val="22"/>
          <w:lang w:val="es-ES"/>
        </w:rPr>
        <w:t xml:space="preserve"> para Profesores Universitarios: PhD en Química </w:t>
      </w:r>
      <w:proofErr w:type="spellStart"/>
      <w:r w:rsidRPr="00230B2F">
        <w:rPr>
          <w:b/>
          <w:sz w:val="22"/>
          <w:szCs w:val="22"/>
          <w:lang w:val="es-ES"/>
        </w:rPr>
        <w:t>Bioanalítica</w:t>
      </w:r>
      <w:proofErr w:type="spellEnd"/>
      <w:r w:rsidRPr="00230B2F">
        <w:rPr>
          <w:b/>
          <w:sz w:val="22"/>
          <w:szCs w:val="22"/>
          <w:lang w:val="es-ES"/>
        </w:rPr>
        <w:t xml:space="preserve"> y </w:t>
      </w:r>
      <w:proofErr w:type="spellStart"/>
      <w:r w:rsidRPr="00230B2F">
        <w:rPr>
          <w:b/>
          <w:sz w:val="22"/>
          <w:szCs w:val="22"/>
          <w:lang w:val="es-ES"/>
        </w:rPr>
        <w:t>Microfluidos</w:t>
      </w:r>
      <w:proofErr w:type="spellEnd"/>
      <w:r w:rsidRPr="00230B2F">
        <w:rPr>
          <w:b/>
          <w:sz w:val="22"/>
          <w:szCs w:val="22"/>
          <w:lang w:val="es-ES"/>
        </w:rPr>
        <w:t xml:space="preserve"> en </w:t>
      </w:r>
      <w:proofErr w:type="spellStart"/>
      <w:r w:rsidRPr="00230B2F">
        <w:rPr>
          <w:b/>
          <w:sz w:val="22"/>
          <w:szCs w:val="22"/>
          <w:lang w:val="es-ES"/>
        </w:rPr>
        <w:t>University</w:t>
      </w:r>
      <w:proofErr w:type="spellEnd"/>
      <w:r w:rsidRPr="00230B2F">
        <w:rPr>
          <w:b/>
          <w:sz w:val="22"/>
          <w:szCs w:val="22"/>
          <w:lang w:val="es-ES"/>
        </w:rPr>
        <w:t xml:space="preserve"> of Arkansas</w:t>
      </w:r>
    </w:p>
    <w:p w14:paraId="00000042" w14:textId="77777777" w:rsidR="00727E71" w:rsidRPr="00230B2F" w:rsidRDefault="0030163B">
      <w:pPr>
        <w:ind w:left="1440"/>
        <w:rPr>
          <w:sz w:val="22"/>
          <w:szCs w:val="22"/>
          <w:lang w:val="es-ES"/>
        </w:rPr>
      </w:pPr>
      <w:r w:rsidRPr="00230B2F">
        <w:rPr>
          <w:sz w:val="22"/>
          <w:szCs w:val="22"/>
          <w:lang w:val="es-ES"/>
        </w:rPr>
        <w:t>El Dr. Espinal presentará sobre el desarrollo y distribución de una prueba rápida capaz detectar la presencia de los antígenos y anticuerpos de la COVID-19, en saliva, en personas asintomáticas. El esquema estaría enfocado en hacer pruebas rápidas, localizar y aislar nuevos contagios de la COVID-19.</w:t>
      </w:r>
    </w:p>
    <w:p w14:paraId="00000043" w14:textId="77777777" w:rsidR="00727E71" w:rsidRPr="00230B2F" w:rsidRDefault="00727E71">
      <w:pPr>
        <w:ind w:left="1440"/>
        <w:rPr>
          <w:sz w:val="22"/>
          <w:szCs w:val="22"/>
          <w:lang w:val="es-ES"/>
        </w:rPr>
      </w:pPr>
    </w:p>
    <w:p w14:paraId="00000044" w14:textId="77777777" w:rsidR="00727E71" w:rsidRPr="00230B2F" w:rsidRDefault="0030163B">
      <w:pPr>
        <w:rPr>
          <w:b/>
          <w:i/>
          <w:sz w:val="22"/>
          <w:szCs w:val="22"/>
          <w:lang w:val="es-ES"/>
        </w:rPr>
      </w:pPr>
      <w:r w:rsidRPr="00230B2F">
        <w:rPr>
          <w:sz w:val="22"/>
          <w:szCs w:val="22"/>
          <w:lang w:val="es-ES"/>
        </w:rPr>
        <w:t xml:space="preserve">05:30 p.m. </w:t>
      </w:r>
      <w:r w:rsidRPr="00230B2F">
        <w:rPr>
          <w:sz w:val="22"/>
          <w:szCs w:val="22"/>
          <w:lang w:val="es-ES"/>
        </w:rPr>
        <w:tab/>
      </w:r>
      <w:r w:rsidRPr="00230B2F">
        <w:rPr>
          <w:b/>
          <w:i/>
          <w:sz w:val="22"/>
          <w:szCs w:val="22"/>
          <w:lang w:val="es-ES"/>
        </w:rPr>
        <w:t xml:space="preserve">Seguridad hídrica y democracia en el contexto de la República Dominicana </w:t>
      </w:r>
    </w:p>
    <w:p w14:paraId="00000045" w14:textId="77777777" w:rsidR="00727E71" w:rsidRPr="00230B2F" w:rsidRDefault="0030163B">
      <w:pPr>
        <w:ind w:left="1440"/>
        <w:rPr>
          <w:b/>
          <w:sz w:val="22"/>
          <w:szCs w:val="22"/>
          <w:lang w:val="es-ES"/>
        </w:rPr>
      </w:pPr>
      <w:r w:rsidRPr="00230B2F">
        <w:rPr>
          <w:b/>
          <w:sz w:val="22"/>
          <w:szCs w:val="22"/>
          <w:lang w:val="es-ES"/>
        </w:rPr>
        <w:t>Ricardo Hernández Moreira, PhD, Profesor en la Pontificia Universidad Católica Madre y Maestra (PUCMM)</w:t>
      </w:r>
    </w:p>
    <w:p w14:paraId="00000046" w14:textId="77777777" w:rsidR="00727E71" w:rsidRPr="00230B2F" w:rsidRDefault="0030163B">
      <w:pPr>
        <w:ind w:left="1440"/>
        <w:rPr>
          <w:b/>
          <w:i/>
          <w:sz w:val="22"/>
          <w:szCs w:val="22"/>
          <w:lang w:val="es-ES"/>
        </w:rPr>
      </w:pPr>
      <w:r w:rsidRPr="00230B2F">
        <w:rPr>
          <w:b/>
          <w:i/>
          <w:sz w:val="22"/>
          <w:szCs w:val="22"/>
          <w:lang w:val="es-ES"/>
        </w:rPr>
        <w:t xml:space="preserve">Programa </w:t>
      </w:r>
      <w:proofErr w:type="spellStart"/>
      <w:r w:rsidRPr="00230B2F">
        <w:rPr>
          <w:b/>
          <w:i/>
          <w:sz w:val="22"/>
          <w:szCs w:val="22"/>
          <w:lang w:val="es-ES"/>
        </w:rPr>
        <w:t>Fulbright</w:t>
      </w:r>
      <w:proofErr w:type="spellEnd"/>
      <w:r w:rsidRPr="00230B2F">
        <w:rPr>
          <w:b/>
          <w:i/>
          <w:sz w:val="22"/>
          <w:szCs w:val="22"/>
          <w:lang w:val="es-ES"/>
        </w:rPr>
        <w:t xml:space="preserve">: Maestría en Ingeniería Civil en la </w:t>
      </w:r>
      <w:proofErr w:type="spellStart"/>
      <w:r w:rsidRPr="00230B2F">
        <w:rPr>
          <w:b/>
          <w:i/>
          <w:sz w:val="22"/>
          <w:szCs w:val="22"/>
          <w:lang w:val="es-ES"/>
        </w:rPr>
        <w:t>University</w:t>
      </w:r>
      <w:proofErr w:type="spellEnd"/>
      <w:r w:rsidRPr="00230B2F">
        <w:rPr>
          <w:b/>
          <w:i/>
          <w:sz w:val="22"/>
          <w:szCs w:val="22"/>
          <w:lang w:val="es-ES"/>
        </w:rPr>
        <w:t xml:space="preserve"> of Illinois at Urbana-Champaign </w:t>
      </w:r>
    </w:p>
    <w:p w14:paraId="00000047" w14:textId="77777777" w:rsidR="00727E71" w:rsidRPr="00230B2F" w:rsidRDefault="0030163B">
      <w:pPr>
        <w:ind w:left="1440"/>
        <w:rPr>
          <w:sz w:val="22"/>
          <w:szCs w:val="22"/>
          <w:lang w:val="es-ES"/>
        </w:rPr>
      </w:pPr>
      <w:r w:rsidRPr="00230B2F">
        <w:rPr>
          <w:sz w:val="22"/>
          <w:szCs w:val="22"/>
          <w:lang w:val="es-ES"/>
        </w:rPr>
        <w:t>En esta sesión, El Dr. Hernández analizará las relaciones entre gobernanza del agua y seguridad hídrica como ingredientes fundamentales para el desarrollo de una democracia sana, en el contexto de una República Dominicana enfrentada a los efectos de variabilidad ambiental.</w:t>
      </w:r>
    </w:p>
    <w:p w14:paraId="00000048" w14:textId="77777777" w:rsidR="00727E71" w:rsidRPr="00230B2F" w:rsidRDefault="00727E71">
      <w:pPr>
        <w:ind w:left="1440"/>
        <w:rPr>
          <w:sz w:val="22"/>
          <w:szCs w:val="22"/>
          <w:lang w:val="es-ES"/>
        </w:rPr>
      </w:pPr>
    </w:p>
    <w:p w14:paraId="00000049" w14:textId="77777777" w:rsidR="00727E71" w:rsidRPr="00230B2F" w:rsidRDefault="0030163B">
      <w:pPr>
        <w:rPr>
          <w:sz w:val="22"/>
          <w:szCs w:val="22"/>
          <w:lang w:val="es-ES"/>
        </w:rPr>
      </w:pPr>
      <w:r w:rsidRPr="00230B2F">
        <w:rPr>
          <w:sz w:val="22"/>
          <w:szCs w:val="22"/>
          <w:lang w:val="es-ES"/>
        </w:rPr>
        <w:t>06:00 p.m.</w:t>
      </w:r>
      <w:r w:rsidRPr="00230B2F">
        <w:rPr>
          <w:sz w:val="22"/>
          <w:szCs w:val="22"/>
          <w:lang w:val="es-ES"/>
        </w:rPr>
        <w:tab/>
        <w:t xml:space="preserve">Panel: Acceso a recursos hídricos y alimenticios, e impacto del cambio climático en la </w:t>
      </w:r>
    </w:p>
    <w:p w14:paraId="0000004C" w14:textId="24A5E20D" w:rsidR="00727E71" w:rsidRPr="00230B2F" w:rsidRDefault="0030163B" w:rsidP="00230B2F">
      <w:pPr>
        <w:ind w:left="720" w:firstLine="720"/>
        <w:rPr>
          <w:sz w:val="22"/>
          <w:szCs w:val="22"/>
          <w:lang w:val="es-ES"/>
        </w:rPr>
      </w:pPr>
      <w:r w:rsidRPr="00230B2F">
        <w:rPr>
          <w:sz w:val="22"/>
          <w:szCs w:val="22"/>
          <w:lang w:val="es-ES"/>
        </w:rPr>
        <w:t xml:space="preserve">democracia. </w:t>
      </w:r>
    </w:p>
    <w:p w14:paraId="00000057" w14:textId="77777777" w:rsidR="00727E71" w:rsidRPr="00230B2F" w:rsidRDefault="00727E71">
      <w:pPr>
        <w:jc w:val="both"/>
        <w:rPr>
          <w:sz w:val="22"/>
          <w:szCs w:val="22"/>
          <w:lang w:val="es-ES"/>
        </w:rPr>
      </w:pPr>
    </w:p>
    <w:p w14:paraId="00000058" w14:textId="77777777" w:rsidR="00727E71" w:rsidRPr="00230B2F" w:rsidRDefault="00727E71">
      <w:pPr>
        <w:rPr>
          <w:sz w:val="22"/>
          <w:szCs w:val="22"/>
          <w:u w:val="single"/>
          <w:lang w:val="es-ES"/>
        </w:rPr>
      </w:pPr>
    </w:p>
    <w:p w14:paraId="6325D08B" w14:textId="77777777" w:rsidR="00EB7430" w:rsidRDefault="00EB7430">
      <w:pPr>
        <w:rPr>
          <w:sz w:val="22"/>
          <w:szCs w:val="22"/>
          <w:u w:val="single"/>
          <w:lang w:val="es-ES"/>
        </w:rPr>
      </w:pPr>
    </w:p>
    <w:p w14:paraId="6C8C36D4" w14:textId="77777777" w:rsidR="00EB7430" w:rsidRDefault="00EB7430">
      <w:pPr>
        <w:rPr>
          <w:sz w:val="22"/>
          <w:szCs w:val="22"/>
          <w:u w:val="single"/>
          <w:lang w:val="es-ES"/>
        </w:rPr>
      </w:pPr>
    </w:p>
    <w:p w14:paraId="27A50BDA" w14:textId="77777777" w:rsidR="00EB7430" w:rsidRDefault="00EB7430">
      <w:pPr>
        <w:rPr>
          <w:sz w:val="22"/>
          <w:szCs w:val="22"/>
          <w:u w:val="single"/>
          <w:lang w:val="es-ES"/>
        </w:rPr>
      </w:pPr>
    </w:p>
    <w:p w14:paraId="6B29BD84" w14:textId="77777777" w:rsidR="00EB7430" w:rsidRDefault="00EB7430">
      <w:pPr>
        <w:rPr>
          <w:sz w:val="22"/>
          <w:szCs w:val="22"/>
          <w:u w:val="single"/>
          <w:lang w:val="es-ES"/>
        </w:rPr>
      </w:pPr>
    </w:p>
    <w:p w14:paraId="49DD6116" w14:textId="77777777" w:rsidR="00EB7430" w:rsidRDefault="00EB7430">
      <w:pPr>
        <w:rPr>
          <w:sz w:val="22"/>
          <w:szCs w:val="22"/>
          <w:u w:val="single"/>
          <w:lang w:val="es-ES"/>
        </w:rPr>
      </w:pPr>
    </w:p>
    <w:p w14:paraId="217B13A2" w14:textId="77777777" w:rsidR="00EB7430" w:rsidRDefault="00EB7430">
      <w:pPr>
        <w:rPr>
          <w:sz w:val="22"/>
          <w:szCs w:val="22"/>
          <w:u w:val="single"/>
          <w:lang w:val="es-ES"/>
        </w:rPr>
      </w:pPr>
    </w:p>
    <w:p w14:paraId="4C7D54F3" w14:textId="77777777" w:rsidR="00EB7430" w:rsidRDefault="00EB7430">
      <w:pPr>
        <w:rPr>
          <w:sz w:val="22"/>
          <w:szCs w:val="22"/>
          <w:u w:val="single"/>
          <w:lang w:val="es-ES"/>
        </w:rPr>
      </w:pPr>
    </w:p>
    <w:p w14:paraId="0D041DE0" w14:textId="77777777" w:rsidR="00EB7430" w:rsidRDefault="00EB7430">
      <w:pPr>
        <w:rPr>
          <w:sz w:val="22"/>
          <w:szCs w:val="22"/>
          <w:u w:val="single"/>
          <w:lang w:val="es-ES"/>
        </w:rPr>
      </w:pPr>
    </w:p>
    <w:p w14:paraId="3FFC9BBE" w14:textId="77777777" w:rsidR="00EB7430" w:rsidRDefault="00EB7430">
      <w:pPr>
        <w:rPr>
          <w:sz w:val="22"/>
          <w:szCs w:val="22"/>
          <w:u w:val="single"/>
          <w:lang w:val="es-ES"/>
        </w:rPr>
      </w:pPr>
    </w:p>
    <w:p w14:paraId="7DCAD9D0" w14:textId="77777777" w:rsidR="00EB7430" w:rsidRDefault="00EB7430">
      <w:pPr>
        <w:rPr>
          <w:sz w:val="22"/>
          <w:szCs w:val="22"/>
          <w:u w:val="single"/>
          <w:lang w:val="es-ES"/>
        </w:rPr>
      </w:pPr>
    </w:p>
    <w:p w14:paraId="76956AFF" w14:textId="77777777" w:rsidR="00EB7430" w:rsidRDefault="00EB7430">
      <w:pPr>
        <w:rPr>
          <w:sz w:val="22"/>
          <w:szCs w:val="22"/>
          <w:u w:val="single"/>
          <w:lang w:val="es-ES"/>
        </w:rPr>
      </w:pPr>
    </w:p>
    <w:p w14:paraId="00000059" w14:textId="6A130436" w:rsidR="00727E71" w:rsidRPr="00230B2F" w:rsidRDefault="0030163B">
      <w:pPr>
        <w:rPr>
          <w:sz w:val="22"/>
          <w:szCs w:val="22"/>
          <w:u w:val="single"/>
          <w:lang w:val="es-ES"/>
        </w:rPr>
      </w:pPr>
      <w:r w:rsidRPr="00230B2F">
        <w:rPr>
          <w:sz w:val="22"/>
          <w:szCs w:val="22"/>
          <w:u w:val="single"/>
          <w:lang w:val="es-ES"/>
        </w:rPr>
        <w:t>Día 2: Jueves 18 de noviembre de 2021</w:t>
      </w:r>
    </w:p>
    <w:p w14:paraId="0000005A" w14:textId="77777777" w:rsidR="00727E71" w:rsidRPr="00230B2F" w:rsidRDefault="00727E71">
      <w:pPr>
        <w:jc w:val="both"/>
        <w:rPr>
          <w:sz w:val="22"/>
          <w:szCs w:val="22"/>
          <w:lang w:val="es-ES"/>
        </w:rPr>
      </w:pPr>
    </w:p>
    <w:p w14:paraId="0000005B" w14:textId="3842CF4F" w:rsidR="00727E71" w:rsidRPr="00230B2F" w:rsidRDefault="0030163B">
      <w:pPr>
        <w:jc w:val="both"/>
        <w:rPr>
          <w:sz w:val="22"/>
          <w:szCs w:val="22"/>
          <w:lang w:val="es-ES"/>
        </w:rPr>
      </w:pPr>
      <w:r w:rsidRPr="00230B2F">
        <w:rPr>
          <w:sz w:val="22"/>
          <w:szCs w:val="22"/>
          <w:lang w:val="es-ES"/>
        </w:rPr>
        <w:t>09:00 a.m.</w:t>
      </w:r>
      <w:r w:rsidRPr="00230B2F">
        <w:rPr>
          <w:sz w:val="22"/>
          <w:szCs w:val="22"/>
          <w:lang w:val="es-ES"/>
        </w:rPr>
        <w:tab/>
      </w:r>
      <w:r w:rsidR="00D023B2">
        <w:rPr>
          <w:sz w:val="22"/>
          <w:szCs w:val="22"/>
          <w:lang w:val="es-ES"/>
        </w:rPr>
        <w:t>Bienvenida</w:t>
      </w:r>
    </w:p>
    <w:p w14:paraId="0000005C" w14:textId="77777777" w:rsidR="00727E71" w:rsidRPr="00230B2F" w:rsidRDefault="00727E71">
      <w:pPr>
        <w:jc w:val="both"/>
        <w:rPr>
          <w:sz w:val="22"/>
          <w:szCs w:val="22"/>
          <w:lang w:val="es-ES"/>
        </w:rPr>
      </w:pPr>
    </w:p>
    <w:p w14:paraId="0000005D" w14:textId="77777777" w:rsidR="00727E71" w:rsidRPr="00230B2F" w:rsidRDefault="0030163B">
      <w:pPr>
        <w:rPr>
          <w:b/>
          <w:color w:val="0B5394"/>
          <w:sz w:val="22"/>
          <w:szCs w:val="22"/>
          <w:lang w:val="es-ES"/>
        </w:rPr>
      </w:pPr>
      <w:r w:rsidRPr="00230B2F">
        <w:rPr>
          <w:b/>
          <w:color w:val="0B5394"/>
          <w:sz w:val="22"/>
          <w:szCs w:val="22"/>
          <w:lang w:val="es-ES"/>
        </w:rPr>
        <w:t>Bloque de Desarrollo Económico y Prosperidad: “Fomentando el desarrollo económico de una nación”</w:t>
      </w:r>
    </w:p>
    <w:p w14:paraId="0000005E" w14:textId="77777777" w:rsidR="00727E71" w:rsidRPr="00230B2F" w:rsidRDefault="0030163B">
      <w:pPr>
        <w:rPr>
          <w:b/>
          <w:i/>
          <w:sz w:val="22"/>
          <w:szCs w:val="22"/>
          <w:lang w:val="es-ES"/>
        </w:rPr>
      </w:pPr>
      <w:r w:rsidRPr="00230B2F">
        <w:rPr>
          <w:sz w:val="22"/>
          <w:szCs w:val="22"/>
          <w:lang w:val="es-ES"/>
        </w:rPr>
        <w:t>09:10 a.m.</w:t>
      </w:r>
      <w:r w:rsidRPr="00230B2F">
        <w:rPr>
          <w:sz w:val="22"/>
          <w:szCs w:val="22"/>
          <w:lang w:val="es-ES"/>
        </w:rPr>
        <w:tab/>
      </w:r>
      <w:r w:rsidRPr="00230B2F">
        <w:rPr>
          <w:b/>
          <w:i/>
          <w:sz w:val="22"/>
          <w:szCs w:val="22"/>
          <w:lang w:val="es-ES"/>
        </w:rPr>
        <w:t>Bienestar Económico Dominicano: Ayer, Hoy y Mañana</w:t>
      </w:r>
    </w:p>
    <w:p w14:paraId="0000005F" w14:textId="77777777" w:rsidR="00727E71" w:rsidRPr="00230B2F" w:rsidRDefault="0030163B">
      <w:pPr>
        <w:ind w:left="720" w:firstLine="720"/>
        <w:rPr>
          <w:b/>
          <w:sz w:val="22"/>
          <w:szCs w:val="22"/>
          <w:lang w:val="es-ES"/>
        </w:rPr>
      </w:pPr>
      <w:r w:rsidRPr="00230B2F">
        <w:rPr>
          <w:b/>
          <w:sz w:val="22"/>
          <w:szCs w:val="22"/>
          <w:lang w:val="es-ES"/>
        </w:rPr>
        <w:t>Enrique Fernández Malla, Consultor Económico</w:t>
      </w:r>
    </w:p>
    <w:p w14:paraId="00000060" w14:textId="77777777" w:rsidR="00727E71" w:rsidRPr="00230B2F" w:rsidRDefault="0030163B">
      <w:pPr>
        <w:ind w:left="1440"/>
        <w:rPr>
          <w:b/>
          <w:sz w:val="22"/>
          <w:szCs w:val="22"/>
          <w:lang w:val="es-ES"/>
        </w:rPr>
      </w:pPr>
      <w:r w:rsidRPr="00230B2F">
        <w:rPr>
          <w:b/>
          <w:sz w:val="22"/>
          <w:szCs w:val="22"/>
          <w:lang w:val="es-ES"/>
        </w:rPr>
        <w:t xml:space="preserve">Programa </w:t>
      </w:r>
      <w:proofErr w:type="spellStart"/>
      <w:r w:rsidRPr="00230B2F">
        <w:rPr>
          <w:b/>
          <w:sz w:val="22"/>
          <w:szCs w:val="22"/>
          <w:lang w:val="es-ES"/>
        </w:rPr>
        <w:t>Fulbright</w:t>
      </w:r>
      <w:proofErr w:type="spellEnd"/>
      <w:r w:rsidRPr="00230B2F">
        <w:rPr>
          <w:b/>
          <w:sz w:val="22"/>
          <w:szCs w:val="22"/>
          <w:lang w:val="es-ES"/>
        </w:rPr>
        <w:t xml:space="preserve"> para Profesores Universitarios: Maestría en Economía Aplicada en </w:t>
      </w:r>
      <w:proofErr w:type="spellStart"/>
      <w:r w:rsidRPr="00230B2F">
        <w:rPr>
          <w:b/>
          <w:sz w:val="22"/>
          <w:szCs w:val="22"/>
          <w:lang w:val="es-ES"/>
        </w:rPr>
        <w:t>University</w:t>
      </w:r>
      <w:proofErr w:type="spellEnd"/>
      <w:r w:rsidRPr="00230B2F">
        <w:rPr>
          <w:b/>
          <w:sz w:val="22"/>
          <w:szCs w:val="22"/>
          <w:lang w:val="es-ES"/>
        </w:rPr>
        <w:t xml:space="preserve"> of Michigan (1998)</w:t>
      </w:r>
    </w:p>
    <w:p w14:paraId="00000061" w14:textId="77777777" w:rsidR="00727E71" w:rsidRPr="00230B2F" w:rsidRDefault="0030163B">
      <w:pPr>
        <w:ind w:left="1440"/>
        <w:rPr>
          <w:sz w:val="22"/>
          <w:szCs w:val="22"/>
          <w:lang w:val="es-ES"/>
        </w:rPr>
      </w:pPr>
      <w:r w:rsidRPr="00230B2F">
        <w:rPr>
          <w:sz w:val="22"/>
          <w:szCs w:val="22"/>
          <w:lang w:val="es-ES"/>
        </w:rPr>
        <w:t>Esta presentación comparará la evolución de Dominicana en diferentes indicadores frente a diferentes países para extraer luces y sombras dentro de lo que llevamos en este milenio.</w:t>
      </w:r>
    </w:p>
    <w:p w14:paraId="00000062" w14:textId="77777777" w:rsidR="00727E71" w:rsidRPr="00230B2F" w:rsidRDefault="00727E71">
      <w:pPr>
        <w:rPr>
          <w:sz w:val="22"/>
          <w:szCs w:val="22"/>
          <w:lang w:val="es-ES"/>
        </w:rPr>
      </w:pPr>
    </w:p>
    <w:p w14:paraId="00000063" w14:textId="77777777" w:rsidR="00727E71" w:rsidRPr="00230B2F" w:rsidRDefault="0030163B">
      <w:pPr>
        <w:rPr>
          <w:b/>
          <w:i/>
          <w:color w:val="202124"/>
          <w:sz w:val="22"/>
          <w:szCs w:val="22"/>
          <w:lang w:val="es-ES"/>
        </w:rPr>
      </w:pPr>
      <w:r w:rsidRPr="00230B2F">
        <w:rPr>
          <w:sz w:val="22"/>
          <w:szCs w:val="22"/>
          <w:lang w:val="es-ES"/>
        </w:rPr>
        <w:t>09:40 a.m.</w:t>
      </w:r>
      <w:r w:rsidRPr="00230B2F">
        <w:rPr>
          <w:sz w:val="22"/>
          <w:szCs w:val="22"/>
          <w:lang w:val="es-ES"/>
        </w:rPr>
        <w:tab/>
      </w:r>
      <w:r w:rsidRPr="00230B2F">
        <w:rPr>
          <w:b/>
          <w:i/>
          <w:color w:val="202124"/>
          <w:sz w:val="22"/>
          <w:szCs w:val="22"/>
          <w:lang w:val="es-ES"/>
        </w:rPr>
        <w:t xml:space="preserve">Desarrollo Económico y Social Comparativo en el Gran Caribe </w:t>
      </w:r>
    </w:p>
    <w:p w14:paraId="00000064" w14:textId="77777777" w:rsidR="00727E71" w:rsidRPr="00230B2F" w:rsidRDefault="0030163B">
      <w:pPr>
        <w:ind w:left="1440"/>
        <w:rPr>
          <w:b/>
          <w:color w:val="202124"/>
          <w:sz w:val="22"/>
          <w:szCs w:val="22"/>
          <w:lang w:val="es-ES"/>
        </w:rPr>
      </w:pPr>
      <w:r w:rsidRPr="00230B2F">
        <w:rPr>
          <w:b/>
          <w:color w:val="202124"/>
          <w:sz w:val="22"/>
          <w:szCs w:val="22"/>
          <w:lang w:val="es-ES"/>
        </w:rPr>
        <w:t xml:space="preserve">Carlos </w:t>
      </w:r>
      <w:proofErr w:type="spellStart"/>
      <w:r w:rsidRPr="00230B2F">
        <w:rPr>
          <w:b/>
          <w:color w:val="202124"/>
          <w:sz w:val="22"/>
          <w:szCs w:val="22"/>
          <w:lang w:val="es-ES"/>
        </w:rPr>
        <w:t>Gratereaux</w:t>
      </w:r>
      <w:proofErr w:type="spellEnd"/>
      <w:r w:rsidRPr="00230B2F">
        <w:rPr>
          <w:b/>
          <w:color w:val="202124"/>
          <w:sz w:val="22"/>
          <w:szCs w:val="22"/>
          <w:lang w:val="es-ES"/>
        </w:rPr>
        <w:t>, Especialista Sectorial en el Ministerio de Economía, Planificación y Desarrollo de la República Dominicana, y profesor en la Universidad Autónoma de Santo Domingo (UASD)</w:t>
      </w:r>
    </w:p>
    <w:p w14:paraId="00000065" w14:textId="77777777" w:rsidR="00727E71" w:rsidRPr="00230B2F" w:rsidRDefault="0030163B">
      <w:pPr>
        <w:ind w:left="1440"/>
        <w:rPr>
          <w:b/>
          <w:i/>
          <w:color w:val="202124"/>
          <w:sz w:val="22"/>
          <w:szCs w:val="22"/>
          <w:lang w:val="es-ES"/>
        </w:rPr>
      </w:pPr>
      <w:r w:rsidRPr="00230B2F">
        <w:rPr>
          <w:b/>
          <w:i/>
          <w:sz w:val="22"/>
          <w:szCs w:val="22"/>
          <w:lang w:val="es-ES"/>
        </w:rPr>
        <w:t xml:space="preserve">Programa </w:t>
      </w:r>
      <w:proofErr w:type="spellStart"/>
      <w:r w:rsidRPr="00230B2F">
        <w:rPr>
          <w:b/>
          <w:i/>
          <w:sz w:val="22"/>
          <w:szCs w:val="22"/>
          <w:lang w:val="es-ES"/>
        </w:rPr>
        <w:t>Fulbright</w:t>
      </w:r>
      <w:proofErr w:type="spellEnd"/>
      <w:r w:rsidRPr="00230B2F">
        <w:rPr>
          <w:b/>
          <w:i/>
          <w:sz w:val="22"/>
          <w:szCs w:val="22"/>
          <w:lang w:val="es-ES"/>
        </w:rPr>
        <w:t xml:space="preserve"> para Profesores Universitarios: Maestría en Economía Aplicada en </w:t>
      </w:r>
      <w:r w:rsidRPr="00230B2F">
        <w:rPr>
          <w:b/>
          <w:i/>
          <w:color w:val="202124"/>
          <w:sz w:val="22"/>
          <w:szCs w:val="22"/>
          <w:lang w:val="es-ES"/>
        </w:rPr>
        <w:t xml:space="preserve">Western Michigan </w:t>
      </w:r>
      <w:proofErr w:type="spellStart"/>
      <w:r w:rsidRPr="00230B2F">
        <w:rPr>
          <w:b/>
          <w:i/>
          <w:color w:val="202124"/>
          <w:sz w:val="22"/>
          <w:szCs w:val="22"/>
          <w:lang w:val="es-ES"/>
        </w:rPr>
        <w:t>University</w:t>
      </w:r>
      <w:proofErr w:type="spellEnd"/>
      <w:r w:rsidRPr="00230B2F">
        <w:rPr>
          <w:b/>
          <w:i/>
          <w:color w:val="202124"/>
          <w:sz w:val="22"/>
          <w:szCs w:val="22"/>
          <w:lang w:val="es-ES"/>
        </w:rPr>
        <w:t xml:space="preserve"> </w:t>
      </w:r>
    </w:p>
    <w:p w14:paraId="00000066" w14:textId="77777777" w:rsidR="00727E71" w:rsidRPr="00230B2F" w:rsidRDefault="0030163B">
      <w:pPr>
        <w:ind w:left="1440"/>
        <w:rPr>
          <w:b/>
          <w:i/>
          <w:color w:val="202124"/>
          <w:sz w:val="22"/>
          <w:szCs w:val="22"/>
          <w:lang w:val="es-ES"/>
        </w:rPr>
      </w:pPr>
      <w:r w:rsidRPr="00230B2F">
        <w:rPr>
          <w:sz w:val="22"/>
          <w:szCs w:val="22"/>
          <w:lang w:val="es-ES"/>
        </w:rPr>
        <w:t>Un análisis comparativo de algunos aspectos del Desarrollo Económico y Social comparativo en el Gran Caribe.</w:t>
      </w:r>
    </w:p>
    <w:p w14:paraId="00000067" w14:textId="77777777" w:rsidR="00727E71" w:rsidRPr="00230B2F" w:rsidRDefault="00727E71">
      <w:pPr>
        <w:rPr>
          <w:color w:val="202124"/>
          <w:sz w:val="22"/>
          <w:szCs w:val="22"/>
          <w:lang w:val="es-ES"/>
        </w:rPr>
      </w:pPr>
    </w:p>
    <w:p w14:paraId="00000068" w14:textId="77777777" w:rsidR="00727E71" w:rsidRPr="00230B2F" w:rsidRDefault="0030163B">
      <w:pPr>
        <w:rPr>
          <w:sz w:val="22"/>
          <w:szCs w:val="22"/>
          <w:lang w:val="es-ES"/>
        </w:rPr>
      </w:pPr>
      <w:r w:rsidRPr="00230B2F">
        <w:rPr>
          <w:sz w:val="22"/>
          <w:szCs w:val="22"/>
          <w:lang w:val="es-ES"/>
        </w:rPr>
        <w:t>10:10 a.m.</w:t>
      </w:r>
      <w:r w:rsidRPr="00230B2F">
        <w:rPr>
          <w:sz w:val="22"/>
          <w:szCs w:val="22"/>
          <w:lang w:val="es-ES"/>
        </w:rPr>
        <w:tab/>
        <w:t xml:space="preserve">Panel sobre prosperidad y desarrollo económico para la democracia, moderado por </w:t>
      </w:r>
    </w:p>
    <w:p w14:paraId="00000069" w14:textId="77777777" w:rsidR="00727E71" w:rsidRPr="00230B2F" w:rsidRDefault="0030163B">
      <w:pPr>
        <w:ind w:left="1440"/>
        <w:rPr>
          <w:sz w:val="22"/>
          <w:szCs w:val="22"/>
          <w:lang w:val="es-ES"/>
        </w:rPr>
      </w:pPr>
      <w:r w:rsidRPr="00230B2F">
        <w:rPr>
          <w:sz w:val="22"/>
          <w:szCs w:val="22"/>
          <w:lang w:val="es-ES"/>
        </w:rPr>
        <w:t>Juanita Aguirre, Encargada de la Unidad Económica de la Embajada de los Estados Unidos</w:t>
      </w:r>
    </w:p>
    <w:p w14:paraId="0000006A" w14:textId="77777777" w:rsidR="00727E71" w:rsidRPr="00230B2F" w:rsidRDefault="00727E71">
      <w:pPr>
        <w:rPr>
          <w:sz w:val="22"/>
          <w:szCs w:val="22"/>
          <w:lang w:val="es-ES"/>
        </w:rPr>
      </w:pPr>
    </w:p>
    <w:p w14:paraId="0000006B" w14:textId="7617ED20" w:rsidR="00727E71" w:rsidRPr="00D023B2" w:rsidRDefault="0030163B">
      <w:pPr>
        <w:rPr>
          <w:b/>
          <w:sz w:val="22"/>
          <w:szCs w:val="22"/>
          <w:lang w:val="es-ES"/>
        </w:rPr>
      </w:pPr>
      <w:r w:rsidRPr="00EB7430">
        <w:rPr>
          <w:b/>
          <w:sz w:val="22"/>
          <w:szCs w:val="22"/>
          <w:lang w:val="es-ES"/>
        </w:rPr>
        <w:t xml:space="preserve">10:30 a.m. </w:t>
      </w:r>
      <w:r w:rsidRPr="00EB7430">
        <w:rPr>
          <w:b/>
          <w:sz w:val="22"/>
          <w:szCs w:val="22"/>
          <w:lang w:val="es-ES"/>
        </w:rPr>
        <w:tab/>
      </w:r>
      <w:r w:rsidR="00D023B2" w:rsidRPr="00D023B2">
        <w:rPr>
          <w:b/>
          <w:sz w:val="22"/>
          <w:szCs w:val="22"/>
          <w:lang w:val="es-ES"/>
        </w:rPr>
        <w:t xml:space="preserve">Receso y oportunidad de </w:t>
      </w:r>
      <w:proofErr w:type="spellStart"/>
      <w:r w:rsidR="00D023B2" w:rsidRPr="00D023B2">
        <w:rPr>
          <w:b/>
          <w:sz w:val="22"/>
          <w:szCs w:val="22"/>
          <w:lang w:val="es-ES"/>
        </w:rPr>
        <w:t>networking</w:t>
      </w:r>
      <w:proofErr w:type="spellEnd"/>
    </w:p>
    <w:p w14:paraId="0000006C" w14:textId="77777777" w:rsidR="00727E71" w:rsidRPr="00D023B2" w:rsidRDefault="00727E71">
      <w:pPr>
        <w:rPr>
          <w:b/>
          <w:sz w:val="22"/>
          <w:szCs w:val="22"/>
          <w:lang w:val="es-ES"/>
        </w:rPr>
      </w:pPr>
    </w:p>
    <w:p w14:paraId="0000006D" w14:textId="77777777" w:rsidR="00727E71" w:rsidRPr="00230B2F" w:rsidRDefault="0030163B">
      <w:pPr>
        <w:rPr>
          <w:b/>
          <w:color w:val="0B5394"/>
          <w:sz w:val="22"/>
          <w:szCs w:val="22"/>
          <w:lang w:val="es-ES"/>
        </w:rPr>
      </w:pPr>
      <w:r w:rsidRPr="00230B2F">
        <w:rPr>
          <w:b/>
          <w:color w:val="0B5394"/>
          <w:sz w:val="22"/>
          <w:szCs w:val="22"/>
          <w:lang w:val="es-ES"/>
        </w:rPr>
        <w:t>Bloque de Cine: “Avanzando la democracia a través del lente”</w:t>
      </w:r>
    </w:p>
    <w:p w14:paraId="0000006E" w14:textId="77777777" w:rsidR="00727E71" w:rsidRPr="00230B2F" w:rsidRDefault="0030163B">
      <w:pPr>
        <w:rPr>
          <w:sz w:val="22"/>
          <w:szCs w:val="22"/>
          <w:lang w:val="es-ES"/>
        </w:rPr>
      </w:pPr>
      <w:r w:rsidRPr="00230B2F">
        <w:rPr>
          <w:sz w:val="22"/>
          <w:szCs w:val="22"/>
          <w:lang w:val="es-ES"/>
        </w:rPr>
        <w:t>11:00 a.m.</w:t>
      </w:r>
      <w:r w:rsidRPr="00230B2F">
        <w:rPr>
          <w:sz w:val="22"/>
          <w:szCs w:val="22"/>
          <w:lang w:val="es-ES"/>
        </w:rPr>
        <w:tab/>
      </w:r>
      <w:r w:rsidRPr="00230B2F">
        <w:rPr>
          <w:b/>
          <w:i/>
          <w:sz w:val="22"/>
          <w:szCs w:val="22"/>
          <w:lang w:val="es-ES"/>
        </w:rPr>
        <w:t>La evolución del cine en la República Dominicana</w:t>
      </w:r>
    </w:p>
    <w:p w14:paraId="0000006F" w14:textId="77777777" w:rsidR="00727E71" w:rsidRPr="00230B2F" w:rsidRDefault="0030163B">
      <w:pPr>
        <w:ind w:left="1440"/>
        <w:rPr>
          <w:b/>
          <w:sz w:val="22"/>
          <w:szCs w:val="22"/>
          <w:lang w:val="es-ES"/>
        </w:rPr>
      </w:pPr>
      <w:r w:rsidRPr="00230B2F">
        <w:rPr>
          <w:b/>
          <w:sz w:val="22"/>
          <w:szCs w:val="22"/>
          <w:lang w:val="es-ES"/>
        </w:rPr>
        <w:t xml:space="preserve">Claudia </w:t>
      </w:r>
      <w:proofErr w:type="spellStart"/>
      <w:r w:rsidRPr="00230B2F">
        <w:rPr>
          <w:b/>
          <w:sz w:val="22"/>
          <w:szCs w:val="22"/>
          <w:lang w:val="es-ES"/>
        </w:rPr>
        <w:t>Saviñón</w:t>
      </w:r>
      <w:proofErr w:type="spellEnd"/>
      <w:r w:rsidRPr="00230B2F">
        <w:rPr>
          <w:b/>
          <w:sz w:val="22"/>
          <w:szCs w:val="22"/>
          <w:lang w:val="es-ES"/>
        </w:rPr>
        <w:t xml:space="preserve">, Socia  en Legal </w:t>
      </w:r>
      <w:proofErr w:type="spellStart"/>
      <w:r w:rsidRPr="00230B2F">
        <w:rPr>
          <w:b/>
          <w:sz w:val="22"/>
          <w:szCs w:val="22"/>
          <w:lang w:val="es-ES"/>
        </w:rPr>
        <w:t>Crew</w:t>
      </w:r>
      <w:proofErr w:type="spellEnd"/>
      <w:r w:rsidRPr="00230B2F">
        <w:rPr>
          <w:b/>
          <w:sz w:val="22"/>
          <w:szCs w:val="22"/>
          <w:lang w:val="es-ES"/>
        </w:rPr>
        <w:t xml:space="preserve"> y Representante Legal en </w:t>
      </w:r>
      <w:proofErr w:type="spellStart"/>
      <w:r w:rsidRPr="00230B2F">
        <w:rPr>
          <w:b/>
          <w:sz w:val="22"/>
          <w:szCs w:val="22"/>
          <w:lang w:val="es-ES"/>
        </w:rPr>
        <w:t>Pinewood</w:t>
      </w:r>
      <w:proofErr w:type="spellEnd"/>
      <w:r w:rsidRPr="00230B2F">
        <w:rPr>
          <w:b/>
          <w:sz w:val="22"/>
          <w:szCs w:val="22"/>
          <w:lang w:val="es-ES"/>
        </w:rPr>
        <w:t xml:space="preserve"> </w:t>
      </w:r>
      <w:proofErr w:type="spellStart"/>
      <w:r w:rsidRPr="00230B2F">
        <w:rPr>
          <w:b/>
          <w:sz w:val="22"/>
          <w:szCs w:val="22"/>
          <w:lang w:val="es-ES"/>
        </w:rPr>
        <w:t>Studios</w:t>
      </w:r>
      <w:proofErr w:type="spellEnd"/>
    </w:p>
    <w:p w14:paraId="00000070" w14:textId="77777777" w:rsidR="00727E71" w:rsidRPr="00230B2F" w:rsidRDefault="0030163B">
      <w:pPr>
        <w:ind w:left="1440"/>
        <w:rPr>
          <w:b/>
          <w:i/>
          <w:sz w:val="22"/>
          <w:szCs w:val="22"/>
          <w:lang w:val="es-ES"/>
        </w:rPr>
      </w:pPr>
      <w:r w:rsidRPr="00230B2F">
        <w:rPr>
          <w:b/>
          <w:i/>
          <w:sz w:val="22"/>
          <w:szCs w:val="22"/>
          <w:lang w:val="es-ES"/>
        </w:rPr>
        <w:t xml:space="preserve">Programa </w:t>
      </w:r>
      <w:proofErr w:type="spellStart"/>
      <w:r w:rsidRPr="00230B2F">
        <w:rPr>
          <w:b/>
          <w:i/>
          <w:sz w:val="22"/>
          <w:szCs w:val="22"/>
          <w:lang w:val="es-ES"/>
        </w:rPr>
        <w:t>Fulbright</w:t>
      </w:r>
      <w:proofErr w:type="spellEnd"/>
      <w:r w:rsidRPr="00230B2F">
        <w:rPr>
          <w:b/>
          <w:i/>
          <w:sz w:val="22"/>
          <w:szCs w:val="22"/>
          <w:lang w:val="es-ES"/>
        </w:rPr>
        <w:t xml:space="preserve">: Maestría en Derecho del Entretenimiento en </w:t>
      </w:r>
      <w:proofErr w:type="spellStart"/>
      <w:r w:rsidRPr="00230B2F">
        <w:rPr>
          <w:b/>
          <w:i/>
          <w:sz w:val="22"/>
          <w:szCs w:val="22"/>
          <w:lang w:val="es-ES"/>
        </w:rPr>
        <w:t>University</w:t>
      </w:r>
      <w:proofErr w:type="spellEnd"/>
      <w:r w:rsidRPr="00230B2F">
        <w:rPr>
          <w:b/>
          <w:i/>
          <w:sz w:val="22"/>
          <w:szCs w:val="22"/>
          <w:lang w:val="es-ES"/>
        </w:rPr>
        <w:t xml:space="preserve"> of </w:t>
      </w:r>
      <w:proofErr w:type="spellStart"/>
      <w:r w:rsidRPr="00230B2F">
        <w:rPr>
          <w:b/>
          <w:i/>
          <w:sz w:val="22"/>
          <w:szCs w:val="22"/>
          <w:lang w:val="es-ES"/>
        </w:rPr>
        <w:t>Southern</w:t>
      </w:r>
      <w:proofErr w:type="spellEnd"/>
      <w:r w:rsidRPr="00230B2F">
        <w:rPr>
          <w:b/>
          <w:i/>
          <w:sz w:val="22"/>
          <w:szCs w:val="22"/>
          <w:lang w:val="es-ES"/>
        </w:rPr>
        <w:t xml:space="preserve"> California </w:t>
      </w:r>
    </w:p>
    <w:p w14:paraId="00000071" w14:textId="77777777" w:rsidR="00727E71" w:rsidRPr="00230B2F" w:rsidRDefault="0030163B">
      <w:pPr>
        <w:ind w:left="1440"/>
        <w:rPr>
          <w:sz w:val="22"/>
          <w:szCs w:val="22"/>
          <w:lang w:val="es-ES"/>
        </w:rPr>
      </w:pPr>
      <w:r w:rsidRPr="00230B2F">
        <w:rPr>
          <w:sz w:val="22"/>
          <w:szCs w:val="22"/>
          <w:lang w:val="es-ES"/>
        </w:rPr>
        <w:t>Esta presentación se enfocará en cómo el cine dominicano ha evolucionado en los últimos 10 años gracias a la Ley de Cine.</w:t>
      </w:r>
    </w:p>
    <w:p w14:paraId="00000072" w14:textId="77777777" w:rsidR="00727E71" w:rsidRPr="00230B2F" w:rsidRDefault="00727E71">
      <w:pPr>
        <w:rPr>
          <w:sz w:val="22"/>
          <w:szCs w:val="22"/>
          <w:lang w:val="es-ES"/>
        </w:rPr>
      </w:pPr>
    </w:p>
    <w:p w14:paraId="00000073" w14:textId="0EF0E641" w:rsidR="00727E71" w:rsidRPr="00230B2F" w:rsidRDefault="0030163B">
      <w:pPr>
        <w:rPr>
          <w:sz w:val="22"/>
          <w:szCs w:val="22"/>
          <w:lang w:val="es-ES"/>
        </w:rPr>
      </w:pPr>
      <w:r w:rsidRPr="00230B2F">
        <w:rPr>
          <w:sz w:val="22"/>
          <w:szCs w:val="22"/>
          <w:lang w:val="es-ES"/>
        </w:rPr>
        <w:t>11:15 a.m.</w:t>
      </w:r>
      <w:r w:rsidRPr="00230B2F">
        <w:rPr>
          <w:sz w:val="22"/>
          <w:szCs w:val="22"/>
          <w:lang w:val="es-ES"/>
        </w:rPr>
        <w:tab/>
        <w:t>Panel sobre el avance de la democracia a través del cine con ex-becarios</w:t>
      </w:r>
    </w:p>
    <w:p w14:paraId="46B2BEBE" w14:textId="77777777" w:rsidR="00B87DE1" w:rsidRDefault="00B87DE1">
      <w:pPr>
        <w:rPr>
          <w:sz w:val="22"/>
          <w:szCs w:val="22"/>
          <w:lang w:val="es-ES"/>
        </w:rPr>
      </w:pPr>
    </w:p>
    <w:p w14:paraId="548FB840" w14:textId="77777777" w:rsidR="00B87DE1" w:rsidRDefault="00B87DE1">
      <w:pPr>
        <w:rPr>
          <w:sz w:val="22"/>
          <w:szCs w:val="22"/>
          <w:lang w:val="es-ES"/>
        </w:rPr>
      </w:pPr>
    </w:p>
    <w:p w14:paraId="11AF265F" w14:textId="77777777" w:rsidR="00B87DE1" w:rsidRDefault="00B87DE1">
      <w:pPr>
        <w:rPr>
          <w:sz w:val="22"/>
          <w:szCs w:val="22"/>
          <w:lang w:val="es-ES"/>
        </w:rPr>
      </w:pPr>
    </w:p>
    <w:p w14:paraId="002D9765" w14:textId="77777777" w:rsidR="00B87DE1" w:rsidRDefault="00B87DE1">
      <w:pPr>
        <w:rPr>
          <w:sz w:val="22"/>
          <w:szCs w:val="22"/>
          <w:lang w:val="es-ES"/>
        </w:rPr>
      </w:pPr>
    </w:p>
    <w:p w14:paraId="0B688E3B" w14:textId="77777777" w:rsidR="00B87DE1" w:rsidRDefault="00B87DE1">
      <w:pPr>
        <w:rPr>
          <w:sz w:val="22"/>
          <w:szCs w:val="22"/>
          <w:lang w:val="es-ES"/>
        </w:rPr>
      </w:pPr>
    </w:p>
    <w:p w14:paraId="3A6133DB" w14:textId="77777777" w:rsidR="00B87DE1" w:rsidRDefault="00B87DE1">
      <w:pPr>
        <w:rPr>
          <w:sz w:val="22"/>
          <w:szCs w:val="22"/>
          <w:lang w:val="es-ES"/>
        </w:rPr>
      </w:pPr>
    </w:p>
    <w:p w14:paraId="6566E33F" w14:textId="77777777" w:rsidR="00B87DE1" w:rsidRDefault="00B87DE1">
      <w:pPr>
        <w:rPr>
          <w:sz w:val="22"/>
          <w:szCs w:val="22"/>
          <w:lang w:val="es-ES"/>
        </w:rPr>
      </w:pPr>
    </w:p>
    <w:p w14:paraId="3390F7BE" w14:textId="77777777" w:rsidR="00B87DE1" w:rsidRDefault="00B87DE1">
      <w:pPr>
        <w:rPr>
          <w:sz w:val="22"/>
          <w:szCs w:val="22"/>
          <w:lang w:val="es-ES"/>
        </w:rPr>
      </w:pPr>
    </w:p>
    <w:p w14:paraId="637ED783" w14:textId="77777777" w:rsidR="00B87DE1" w:rsidRDefault="00B87DE1">
      <w:pPr>
        <w:rPr>
          <w:sz w:val="22"/>
          <w:szCs w:val="22"/>
          <w:lang w:val="es-ES"/>
        </w:rPr>
      </w:pPr>
    </w:p>
    <w:p w14:paraId="2634C11C" w14:textId="77777777" w:rsidR="00B87DE1" w:rsidRDefault="00B87DE1">
      <w:pPr>
        <w:rPr>
          <w:sz w:val="22"/>
          <w:szCs w:val="22"/>
          <w:lang w:val="es-ES"/>
        </w:rPr>
      </w:pPr>
    </w:p>
    <w:p w14:paraId="484FEBAA" w14:textId="1FB8005C" w:rsidR="00D023B2" w:rsidRPr="00B87DE1" w:rsidRDefault="0030163B">
      <w:pPr>
        <w:rPr>
          <w:sz w:val="22"/>
          <w:szCs w:val="22"/>
          <w:lang w:val="es-ES"/>
        </w:rPr>
      </w:pPr>
      <w:r w:rsidRPr="00D023B2">
        <w:rPr>
          <w:sz w:val="22"/>
          <w:szCs w:val="22"/>
          <w:lang w:val="es-ES"/>
        </w:rPr>
        <w:t>11:50 a.m.</w:t>
      </w:r>
      <w:r w:rsidRPr="00D023B2">
        <w:rPr>
          <w:sz w:val="22"/>
          <w:szCs w:val="22"/>
          <w:lang w:val="es-ES"/>
        </w:rPr>
        <w:tab/>
      </w:r>
      <w:r w:rsidR="00D023B2" w:rsidRPr="00D023B2">
        <w:rPr>
          <w:sz w:val="22"/>
          <w:szCs w:val="22"/>
          <w:lang w:val="es-ES"/>
        </w:rPr>
        <w:t>Sesión de preguntas y respuestas.</w:t>
      </w:r>
    </w:p>
    <w:p w14:paraId="54A8FE31" w14:textId="77777777" w:rsidR="00D023B2" w:rsidRPr="00EB7430" w:rsidRDefault="00D023B2">
      <w:pPr>
        <w:rPr>
          <w:b/>
          <w:sz w:val="22"/>
          <w:szCs w:val="22"/>
          <w:lang w:val="es-ES"/>
        </w:rPr>
      </w:pPr>
    </w:p>
    <w:p w14:paraId="00000076" w14:textId="6FCA4EB5" w:rsidR="00727E71" w:rsidRPr="00EB7430" w:rsidRDefault="0030163B">
      <w:pPr>
        <w:rPr>
          <w:b/>
          <w:sz w:val="22"/>
          <w:szCs w:val="22"/>
          <w:lang w:val="es-ES"/>
        </w:rPr>
      </w:pPr>
      <w:r w:rsidRPr="00EB7430">
        <w:rPr>
          <w:b/>
          <w:sz w:val="22"/>
          <w:szCs w:val="22"/>
          <w:lang w:val="es-ES"/>
        </w:rPr>
        <w:t>12:00 p.m.</w:t>
      </w:r>
      <w:r w:rsidRPr="00EB7430">
        <w:rPr>
          <w:b/>
          <w:sz w:val="22"/>
          <w:szCs w:val="22"/>
          <w:lang w:val="es-ES"/>
        </w:rPr>
        <w:tab/>
      </w:r>
      <w:r w:rsidR="00D023B2" w:rsidRPr="00EB7430">
        <w:rPr>
          <w:b/>
          <w:sz w:val="22"/>
          <w:szCs w:val="22"/>
          <w:lang w:val="es-ES"/>
        </w:rPr>
        <w:t>Almuerzo</w:t>
      </w:r>
    </w:p>
    <w:p w14:paraId="29D09D98" w14:textId="3F3A5FDA" w:rsidR="00230B2F" w:rsidRPr="00EB7430" w:rsidRDefault="00230B2F">
      <w:pPr>
        <w:rPr>
          <w:b/>
          <w:color w:val="0B5394"/>
          <w:sz w:val="22"/>
          <w:szCs w:val="22"/>
          <w:lang w:val="es-ES"/>
        </w:rPr>
      </w:pPr>
    </w:p>
    <w:p w14:paraId="00000078" w14:textId="005860D0" w:rsidR="00727E71" w:rsidRDefault="0030163B">
      <w:pPr>
        <w:rPr>
          <w:b/>
          <w:color w:val="0B5394"/>
          <w:sz w:val="22"/>
          <w:szCs w:val="22"/>
          <w:lang w:val="es-ES"/>
        </w:rPr>
      </w:pPr>
      <w:r w:rsidRPr="00230B2F">
        <w:rPr>
          <w:b/>
          <w:color w:val="0B5394"/>
          <w:sz w:val="22"/>
          <w:szCs w:val="22"/>
          <w:lang w:val="es-ES"/>
        </w:rPr>
        <w:t>Bloque de Políticas Públicas y Gobierno: “Participación de los ciudadanos en el centro del desarrollo público”</w:t>
      </w:r>
    </w:p>
    <w:p w14:paraId="5986B9A4" w14:textId="77777777" w:rsidR="00230B2F" w:rsidRPr="00230B2F" w:rsidRDefault="00230B2F">
      <w:pPr>
        <w:rPr>
          <w:b/>
          <w:color w:val="0B5394"/>
          <w:sz w:val="22"/>
          <w:szCs w:val="22"/>
          <w:lang w:val="es-ES"/>
        </w:rPr>
      </w:pPr>
    </w:p>
    <w:p w14:paraId="00000079" w14:textId="77777777" w:rsidR="00727E71" w:rsidRPr="00230B2F" w:rsidRDefault="0030163B">
      <w:pPr>
        <w:rPr>
          <w:sz w:val="22"/>
          <w:szCs w:val="22"/>
          <w:lang w:val="es-ES"/>
        </w:rPr>
      </w:pPr>
      <w:r w:rsidRPr="00230B2F">
        <w:rPr>
          <w:sz w:val="22"/>
          <w:szCs w:val="22"/>
          <w:lang w:val="es-ES"/>
        </w:rPr>
        <w:t>02:00 p.m.</w:t>
      </w:r>
      <w:r w:rsidRPr="00230B2F">
        <w:rPr>
          <w:sz w:val="22"/>
          <w:szCs w:val="22"/>
          <w:lang w:val="es-ES"/>
        </w:rPr>
        <w:tab/>
      </w:r>
      <w:r w:rsidRPr="00230B2F">
        <w:rPr>
          <w:b/>
          <w:i/>
          <w:sz w:val="22"/>
          <w:szCs w:val="22"/>
          <w:lang w:val="es-ES"/>
        </w:rPr>
        <w:t>Políticas Públicas Basadas en Evidencia</w:t>
      </w:r>
      <w:r w:rsidRPr="00230B2F">
        <w:rPr>
          <w:sz w:val="22"/>
          <w:szCs w:val="22"/>
          <w:lang w:val="es-ES"/>
        </w:rPr>
        <w:t xml:space="preserve"> </w:t>
      </w:r>
    </w:p>
    <w:p w14:paraId="0000007A" w14:textId="77777777" w:rsidR="00727E71" w:rsidRPr="00230B2F" w:rsidRDefault="0030163B">
      <w:pPr>
        <w:ind w:left="1440"/>
        <w:rPr>
          <w:b/>
          <w:sz w:val="22"/>
          <w:szCs w:val="22"/>
          <w:lang w:val="es-ES"/>
        </w:rPr>
      </w:pPr>
      <w:r w:rsidRPr="00230B2F">
        <w:rPr>
          <w:b/>
          <w:sz w:val="22"/>
          <w:szCs w:val="22"/>
          <w:lang w:val="es-ES"/>
        </w:rPr>
        <w:t xml:space="preserve">Laura Lorena Rodriguez Ortiz, Gerente Regional de Investigación en </w:t>
      </w:r>
      <w:proofErr w:type="spellStart"/>
      <w:r w:rsidRPr="00230B2F">
        <w:rPr>
          <w:b/>
          <w:sz w:val="22"/>
          <w:szCs w:val="22"/>
          <w:lang w:val="es-ES"/>
        </w:rPr>
        <w:t>Innovations</w:t>
      </w:r>
      <w:proofErr w:type="spellEnd"/>
      <w:r w:rsidRPr="00230B2F">
        <w:rPr>
          <w:b/>
          <w:sz w:val="22"/>
          <w:szCs w:val="22"/>
          <w:lang w:val="es-ES"/>
        </w:rPr>
        <w:t xml:space="preserve"> </w:t>
      </w:r>
      <w:proofErr w:type="spellStart"/>
      <w:r w:rsidRPr="00230B2F">
        <w:rPr>
          <w:b/>
          <w:sz w:val="22"/>
          <w:szCs w:val="22"/>
          <w:lang w:val="es-ES"/>
        </w:rPr>
        <w:t>for</w:t>
      </w:r>
      <w:proofErr w:type="spellEnd"/>
      <w:r w:rsidRPr="00230B2F">
        <w:rPr>
          <w:b/>
          <w:sz w:val="22"/>
          <w:szCs w:val="22"/>
          <w:lang w:val="es-ES"/>
        </w:rPr>
        <w:t xml:space="preserve"> </w:t>
      </w:r>
      <w:proofErr w:type="spellStart"/>
      <w:r w:rsidRPr="00230B2F">
        <w:rPr>
          <w:b/>
          <w:sz w:val="22"/>
          <w:szCs w:val="22"/>
          <w:lang w:val="es-ES"/>
        </w:rPr>
        <w:t>Poverty</w:t>
      </w:r>
      <w:proofErr w:type="spellEnd"/>
      <w:r w:rsidRPr="00230B2F">
        <w:rPr>
          <w:b/>
          <w:sz w:val="22"/>
          <w:szCs w:val="22"/>
          <w:lang w:val="es-ES"/>
        </w:rPr>
        <w:t xml:space="preserve"> </w:t>
      </w:r>
      <w:proofErr w:type="spellStart"/>
      <w:r w:rsidRPr="00230B2F">
        <w:rPr>
          <w:b/>
          <w:sz w:val="22"/>
          <w:szCs w:val="22"/>
          <w:lang w:val="es-ES"/>
        </w:rPr>
        <w:t>Action</w:t>
      </w:r>
      <w:proofErr w:type="spellEnd"/>
    </w:p>
    <w:p w14:paraId="0000007B" w14:textId="77777777" w:rsidR="00727E71" w:rsidRPr="00230B2F" w:rsidRDefault="0030163B">
      <w:pPr>
        <w:ind w:left="1440"/>
        <w:rPr>
          <w:b/>
          <w:i/>
          <w:sz w:val="22"/>
          <w:szCs w:val="22"/>
          <w:lang w:val="es-ES"/>
        </w:rPr>
      </w:pPr>
      <w:r w:rsidRPr="00230B2F">
        <w:rPr>
          <w:b/>
          <w:i/>
          <w:sz w:val="22"/>
          <w:szCs w:val="22"/>
          <w:lang w:val="es-ES"/>
        </w:rPr>
        <w:t xml:space="preserve">Programa </w:t>
      </w:r>
      <w:proofErr w:type="spellStart"/>
      <w:r w:rsidRPr="00230B2F">
        <w:rPr>
          <w:b/>
          <w:i/>
          <w:sz w:val="22"/>
          <w:szCs w:val="22"/>
          <w:lang w:val="es-ES"/>
        </w:rPr>
        <w:t>Fulbright</w:t>
      </w:r>
      <w:proofErr w:type="spellEnd"/>
      <w:r w:rsidRPr="00230B2F">
        <w:rPr>
          <w:b/>
          <w:i/>
          <w:sz w:val="22"/>
          <w:szCs w:val="22"/>
          <w:lang w:val="es-ES"/>
        </w:rPr>
        <w:t xml:space="preserve">-MESCYT: Maestría en Administración Pública en Syracuse </w:t>
      </w:r>
      <w:proofErr w:type="spellStart"/>
      <w:r w:rsidRPr="00230B2F">
        <w:rPr>
          <w:b/>
          <w:i/>
          <w:sz w:val="22"/>
          <w:szCs w:val="22"/>
          <w:lang w:val="es-ES"/>
        </w:rPr>
        <w:t>University</w:t>
      </w:r>
      <w:proofErr w:type="spellEnd"/>
      <w:r w:rsidRPr="00230B2F">
        <w:rPr>
          <w:b/>
          <w:i/>
          <w:sz w:val="22"/>
          <w:szCs w:val="22"/>
          <w:lang w:val="es-ES"/>
        </w:rPr>
        <w:t xml:space="preserve"> </w:t>
      </w:r>
    </w:p>
    <w:p w14:paraId="0000007C" w14:textId="77777777" w:rsidR="00727E71" w:rsidRPr="00230B2F" w:rsidRDefault="0030163B">
      <w:pPr>
        <w:ind w:left="1440"/>
        <w:rPr>
          <w:sz w:val="22"/>
          <w:szCs w:val="22"/>
          <w:lang w:val="es-ES"/>
        </w:rPr>
      </w:pPr>
      <w:r w:rsidRPr="00230B2F">
        <w:rPr>
          <w:sz w:val="22"/>
          <w:szCs w:val="22"/>
          <w:lang w:val="es-ES"/>
        </w:rPr>
        <w:t xml:space="preserve">Esta presentación explicará cómo la academia y el sector público pueden trabajar juntos para el diseño, implementación y evaluación de políticas públicas basadas en evidencia, lo que beneficia la administración pública y produce insumos valiosos para la academia a través de la generación de conocimiento. </w:t>
      </w:r>
    </w:p>
    <w:p w14:paraId="0000007D" w14:textId="77777777" w:rsidR="00727E71" w:rsidRPr="00230B2F" w:rsidRDefault="00727E71">
      <w:pPr>
        <w:ind w:left="1440"/>
        <w:rPr>
          <w:sz w:val="22"/>
          <w:szCs w:val="22"/>
          <w:lang w:val="es-ES"/>
        </w:rPr>
      </w:pPr>
    </w:p>
    <w:p w14:paraId="0000007E" w14:textId="77777777" w:rsidR="00727E71" w:rsidRPr="00230B2F" w:rsidRDefault="0030163B">
      <w:pPr>
        <w:rPr>
          <w:sz w:val="22"/>
          <w:szCs w:val="22"/>
          <w:lang w:val="es-ES"/>
        </w:rPr>
      </w:pPr>
      <w:r w:rsidRPr="00230B2F">
        <w:rPr>
          <w:sz w:val="22"/>
          <w:szCs w:val="22"/>
          <w:lang w:val="es-ES"/>
        </w:rPr>
        <w:t>02:30 p.m.</w:t>
      </w:r>
      <w:r w:rsidRPr="00230B2F">
        <w:rPr>
          <w:sz w:val="22"/>
          <w:szCs w:val="22"/>
          <w:lang w:val="es-ES"/>
        </w:rPr>
        <w:tab/>
      </w:r>
      <w:r w:rsidRPr="00230B2F">
        <w:rPr>
          <w:b/>
          <w:i/>
          <w:sz w:val="22"/>
          <w:szCs w:val="22"/>
          <w:lang w:val="es-ES"/>
        </w:rPr>
        <w:t>El territorio compartido: cinco claves para el desarrollo del Gran Santo Domingo</w:t>
      </w:r>
      <w:r w:rsidRPr="00230B2F">
        <w:rPr>
          <w:sz w:val="22"/>
          <w:szCs w:val="22"/>
          <w:lang w:val="es-ES"/>
        </w:rPr>
        <w:t xml:space="preserve"> </w:t>
      </w:r>
    </w:p>
    <w:p w14:paraId="0000007F" w14:textId="77777777" w:rsidR="00727E71" w:rsidRPr="00230B2F" w:rsidRDefault="0030163B">
      <w:pPr>
        <w:ind w:left="1440"/>
        <w:rPr>
          <w:b/>
          <w:sz w:val="22"/>
          <w:szCs w:val="22"/>
          <w:lang w:val="es-ES"/>
        </w:rPr>
      </w:pPr>
      <w:r w:rsidRPr="00230B2F">
        <w:rPr>
          <w:b/>
          <w:sz w:val="22"/>
          <w:szCs w:val="22"/>
          <w:lang w:val="es-ES"/>
        </w:rPr>
        <w:t xml:space="preserve">Marcos Barinas, Consultor independiente en el Congreso de la República Dominicana y profesor adjunto de </w:t>
      </w:r>
      <w:proofErr w:type="spellStart"/>
      <w:r w:rsidRPr="00230B2F">
        <w:rPr>
          <w:b/>
          <w:sz w:val="22"/>
          <w:szCs w:val="22"/>
          <w:lang w:val="es-ES"/>
        </w:rPr>
        <w:t>University</w:t>
      </w:r>
      <w:proofErr w:type="spellEnd"/>
      <w:r w:rsidRPr="00230B2F">
        <w:rPr>
          <w:b/>
          <w:sz w:val="22"/>
          <w:szCs w:val="22"/>
          <w:lang w:val="es-ES"/>
        </w:rPr>
        <w:t xml:space="preserve"> of Illinois at Urbana Champaign</w:t>
      </w:r>
    </w:p>
    <w:p w14:paraId="00000080" w14:textId="77777777" w:rsidR="00727E71" w:rsidRPr="00230B2F" w:rsidRDefault="0030163B">
      <w:pPr>
        <w:ind w:left="1440"/>
        <w:rPr>
          <w:b/>
          <w:i/>
          <w:sz w:val="22"/>
          <w:szCs w:val="22"/>
          <w:lang w:val="es-ES"/>
        </w:rPr>
      </w:pPr>
      <w:r w:rsidRPr="00230B2F">
        <w:rPr>
          <w:b/>
          <w:i/>
          <w:sz w:val="22"/>
          <w:szCs w:val="22"/>
          <w:lang w:val="es-ES"/>
        </w:rPr>
        <w:t xml:space="preserve">Programa </w:t>
      </w:r>
      <w:proofErr w:type="spellStart"/>
      <w:r w:rsidRPr="00230B2F">
        <w:rPr>
          <w:b/>
          <w:i/>
          <w:sz w:val="22"/>
          <w:szCs w:val="22"/>
          <w:lang w:val="es-ES"/>
        </w:rPr>
        <w:t>Fulbright</w:t>
      </w:r>
      <w:proofErr w:type="spellEnd"/>
      <w:r w:rsidRPr="00230B2F">
        <w:rPr>
          <w:b/>
          <w:i/>
          <w:sz w:val="22"/>
          <w:szCs w:val="22"/>
          <w:lang w:val="es-ES"/>
        </w:rPr>
        <w:t xml:space="preserve"> para Profesores Universitarios: Maestría en Arquitectura y Diseño Urbano en </w:t>
      </w:r>
      <w:proofErr w:type="spellStart"/>
      <w:r w:rsidRPr="00230B2F">
        <w:rPr>
          <w:b/>
          <w:i/>
          <w:sz w:val="22"/>
          <w:szCs w:val="22"/>
          <w:lang w:val="es-ES"/>
        </w:rPr>
        <w:t>The</w:t>
      </w:r>
      <w:proofErr w:type="spellEnd"/>
      <w:r w:rsidRPr="00230B2F">
        <w:rPr>
          <w:b/>
          <w:i/>
          <w:sz w:val="22"/>
          <w:szCs w:val="22"/>
          <w:lang w:val="es-ES"/>
        </w:rPr>
        <w:t xml:space="preserve"> </w:t>
      </w:r>
      <w:proofErr w:type="spellStart"/>
      <w:r w:rsidRPr="00230B2F">
        <w:rPr>
          <w:b/>
          <w:i/>
          <w:sz w:val="22"/>
          <w:szCs w:val="22"/>
          <w:lang w:val="es-ES"/>
        </w:rPr>
        <w:t>Catholic</w:t>
      </w:r>
      <w:proofErr w:type="spellEnd"/>
      <w:r w:rsidRPr="00230B2F">
        <w:rPr>
          <w:b/>
          <w:i/>
          <w:sz w:val="22"/>
          <w:szCs w:val="22"/>
          <w:lang w:val="es-ES"/>
        </w:rPr>
        <w:t xml:space="preserve"> </w:t>
      </w:r>
      <w:proofErr w:type="spellStart"/>
      <w:r w:rsidRPr="00230B2F">
        <w:rPr>
          <w:b/>
          <w:i/>
          <w:sz w:val="22"/>
          <w:szCs w:val="22"/>
          <w:lang w:val="es-ES"/>
        </w:rPr>
        <w:t>University</w:t>
      </w:r>
      <w:proofErr w:type="spellEnd"/>
      <w:r w:rsidRPr="00230B2F">
        <w:rPr>
          <w:b/>
          <w:i/>
          <w:sz w:val="22"/>
          <w:szCs w:val="22"/>
          <w:lang w:val="es-ES"/>
        </w:rPr>
        <w:t xml:space="preserve"> of América/</w:t>
      </w:r>
      <w:proofErr w:type="spellStart"/>
      <w:r w:rsidRPr="00230B2F">
        <w:rPr>
          <w:b/>
          <w:i/>
          <w:sz w:val="22"/>
          <w:szCs w:val="22"/>
          <w:lang w:val="es-ES"/>
        </w:rPr>
        <w:t>Southern</w:t>
      </w:r>
      <w:proofErr w:type="spellEnd"/>
      <w:r w:rsidRPr="00230B2F">
        <w:rPr>
          <w:b/>
          <w:i/>
          <w:sz w:val="22"/>
          <w:szCs w:val="22"/>
          <w:lang w:val="es-ES"/>
        </w:rPr>
        <w:t xml:space="preserve"> California </w:t>
      </w:r>
      <w:proofErr w:type="spellStart"/>
      <w:r w:rsidRPr="00230B2F">
        <w:rPr>
          <w:b/>
          <w:i/>
          <w:sz w:val="22"/>
          <w:szCs w:val="22"/>
          <w:lang w:val="es-ES"/>
        </w:rPr>
        <w:t>Institute</w:t>
      </w:r>
      <w:proofErr w:type="spellEnd"/>
      <w:r w:rsidRPr="00230B2F">
        <w:rPr>
          <w:b/>
          <w:i/>
          <w:sz w:val="22"/>
          <w:szCs w:val="22"/>
          <w:lang w:val="es-ES"/>
        </w:rPr>
        <w:t xml:space="preserve"> of </w:t>
      </w:r>
      <w:proofErr w:type="spellStart"/>
      <w:r w:rsidRPr="00230B2F">
        <w:rPr>
          <w:b/>
          <w:i/>
          <w:sz w:val="22"/>
          <w:szCs w:val="22"/>
          <w:lang w:val="es-ES"/>
        </w:rPr>
        <w:t>Architecture</w:t>
      </w:r>
      <w:proofErr w:type="spellEnd"/>
      <w:r w:rsidRPr="00230B2F">
        <w:rPr>
          <w:b/>
          <w:i/>
          <w:sz w:val="22"/>
          <w:szCs w:val="22"/>
          <w:lang w:val="es-ES"/>
        </w:rPr>
        <w:t xml:space="preserve"> </w:t>
      </w:r>
    </w:p>
    <w:p w14:paraId="00000081" w14:textId="77777777" w:rsidR="00727E71" w:rsidRPr="00230B2F" w:rsidRDefault="0030163B">
      <w:pPr>
        <w:ind w:left="1440"/>
        <w:rPr>
          <w:sz w:val="22"/>
          <w:szCs w:val="22"/>
          <w:lang w:val="es-ES"/>
        </w:rPr>
      </w:pPr>
      <w:r w:rsidRPr="00230B2F">
        <w:rPr>
          <w:sz w:val="22"/>
          <w:szCs w:val="22"/>
          <w:lang w:val="es-ES"/>
        </w:rPr>
        <w:t xml:space="preserve">Esta metrópolis que llamamos el Gran Santo Domingo agrupa ya 2 provincias, un Distrito Nacional, 11 municipios y una población de aproximadamente cuatro millones de habitantes. En este conglomerado urbano se eligen 3 senadores, 11 alcaldes, 58 diputados y aproximadamente 168 regidores, para una ciudad que es la más grande y poblada de Centroamérica y el Caribe y que está entre las veinte más pobladas de América Latina. Las estadísticas son muy claras en prever una ciudad que deberá asumir una gran porción de la población de un territorio nacional que ya ha alcanzado el 80% de habitantes urbanos. A esto hay que agregarle que comparte la isla con Haití, una nación que pasará de tener un 50% de población urbana a un 65% en tan solo 10 años. En el 2040 vivirán más de 21 millones de habitantes en conglomerados urbanos en la isla La </w:t>
      </w:r>
      <w:proofErr w:type="spellStart"/>
      <w:r w:rsidRPr="00230B2F">
        <w:rPr>
          <w:sz w:val="22"/>
          <w:szCs w:val="22"/>
          <w:lang w:val="es-ES"/>
        </w:rPr>
        <w:t>Hispaniola</w:t>
      </w:r>
      <w:proofErr w:type="spellEnd"/>
      <w:r w:rsidRPr="00230B2F">
        <w:rPr>
          <w:sz w:val="22"/>
          <w:szCs w:val="22"/>
          <w:lang w:val="es-ES"/>
        </w:rPr>
        <w:t xml:space="preserve"> (según data de las Naciones Unidas), de los cuales un alto porcentaje habitará en el Gran Santo Domingo.</w:t>
      </w:r>
    </w:p>
    <w:p w14:paraId="00000082" w14:textId="77777777" w:rsidR="00727E71" w:rsidRPr="00230B2F" w:rsidRDefault="00727E71">
      <w:pPr>
        <w:ind w:left="720" w:firstLine="720"/>
        <w:rPr>
          <w:sz w:val="22"/>
          <w:szCs w:val="22"/>
          <w:lang w:val="es-ES"/>
        </w:rPr>
      </w:pPr>
    </w:p>
    <w:p w14:paraId="00000083" w14:textId="4ABE0861" w:rsidR="00727E71" w:rsidRPr="00230B2F" w:rsidRDefault="0030163B">
      <w:pPr>
        <w:rPr>
          <w:sz w:val="22"/>
          <w:szCs w:val="22"/>
          <w:lang w:val="es-ES"/>
        </w:rPr>
      </w:pPr>
      <w:r w:rsidRPr="00230B2F">
        <w:rPr>
          <w:sz w:val="22"/>
          <w:szCs w:val="22"/>
          <w:lang w:val="es-ES"/>
        </w:rPr>
        <w:t>03:00 p.m.</w:t>
      </w:r>
      <w:r w:rsidRPr="00230B2F">
        <w:rPr>
          <w:sz w:val="22"/>
          <w:szCs w:val="22"/>
          <w:lang w:val="es-ES"/>
        </w:rPr>
        <w:tab/>
        <w:t>Panel sobre políticas públicas y gestión</w:t>
      </w:r>
    </w:p>
    <w:p w14:paraId="00000084" w14:textId="77777777" w:rsidR="00727E71" w:rsidRPr="00230B2F" w:rsidRDefault="00727E71">
      <w:pPr>
        <w:rPr>
          <w:sz w:val="22"/>
          <w:szCs w:val="22"/>
          <w:lang w:val="es-ES"/>
        </w:rPr>
      </w:pPr>
    </w:p>
    <w:p w14:paraId="73BC37E5" w14:textId="77777777" w:rsidR="00D023B2" w:rsidRDefault="00D023B2">
      <w:pPr>
        <w:rPr>
          <w:b/>
          <w:sz w:val="22"/>
          <w:szCs w:val="22"/>
          <w:lang w:val="es-ES"/>
        </w:rPr>
      </w:pPr>
    </w:p>
    <w:p w14:paraId="5A8CD4DA" w14:textId="77777777" w:rsidR="00D023B2" w:rsidRDefault="00D023B2">
      <w:pPr>
        <w:rPr>
          <w:b/>
          <w:sz w:val="22"/>
          <w:szCs w:val="22"/>
          <w:lang w:val="es-ES"/>
        </w:rPr>
      </w:pPr>
    </w:p>
    <w:p w14:paraId="7C826C60" w14:textId="77777777" w:rsidR="00D023B2" w:rsidRDefault="00D023B2">
      <w:pPr>
        <w:rPr>
          <w:b/>
          <w:sz w:val="22"/>
          <w:szCs w:val="22"/>
          <w:lang w:val="es-ES"/>
        </w:rPr>
      </w:pPr>
    </w:p>
    <w:p w14:paraId="21AA188A" w14:textId="77777777" w:rsidR="00D023B2" w:rsidRDefault="00D023B2">
      <w:pPr>
        <w:rPr>
          <w:b/>
          <w:sz w:val="22"/>
          <w:szCs w:val="22"/>
          <w:lang w:val="es-ES"/>
        </w:rPr>
      </w:pPr>
    </w:p>
    <w:p w14:paraId="572B4D9B" w14:textId="77777777" w:rsidR="00D023B2" w:rsidRDefault="00D023B2">
      <w:pPr>
        <w:rPr>
          <w:b/>
          <w:sz w:val="22"/>
          <w:szCs w:val="22"/>
          <w:lang w:val="es-ES"/>
        </w:rPr>
      </w:pPr>
    </w:p>
    <w:p w14:paraId="3181F400" w14:textId="77777777" w:rsidR="00D023B2" w:rsidRDefault="00D023B2">
      <w:pPr>
        <w:rPr>
          <w:b/>
          <w:sz w:val="22"/>
          <w:szCs w:val="22"/>
          <w:lang w:val="es-ES"/>
        </w:rPr>
      </w:pPr>
    </w:p>
    <w:p w14:paraId="2F943CCF" w14:textId="77777777" w:rsidR="00D023B2" w:rsidRDefault="00D023B2">
      <w:pPr>
        <w:rPr>
          <w:b/>
          <w:sz w:val="22"/>
          <w:szCs w:val="22"/>
          <w:lang w:val="es-ES"/>
        </w:rPr>
      </w:pPr>
    </w:p>
    <w:p w14:paraId="0C34D6E7" w14:textId="77777777" w:rsidR="00D023B2" w:rsidRDefault="00D023B2">
      <w:pPr>
        <w:rPr>
          <w:b/>
          <w:sz w:val="22"/>
          <w:szCs w:val="22"/>
          <w:lang w:val="es-ES"/>
        </w:rPr>
      </w:pPr>
    </w:p>
    <w:p w14:paraId="457B6874" w14:textId="77777777" w:rsidR="00D023B2" w:rsidRDefault="00D023B2">
      <w:pPr>
        <w:rPr>
          <w:b/>
          <w:sz w:val="22"/>
          <w:szCs w:val="22"/>
          <w:lang w:val="es-ES"/>
        </w:rPr>
      </w:pPr>
    </w:p>
    <w:p w14:paraId="356B5109" w14:textId="77777777" w:rsidR="00D023B2" w:rsidRDefault="00D023B2">
      <w:pPr>
        <w:rPr>
          <w:b/>
          <w:sz w:val="22"/>
          <w:szCs w:val="22"/>
          <w:lang w:val="es-ES"/>
        </w:rPr>
      </w:pPr>
    </w:p>
    <w:p w14:paraId="2417D826" w14:textId="77777777" w:rsidR="00D023B2" w:rsidRDefault="00D023B2">
      <w:pPr>
        <w:rPr>
          <w:b/>
          <w:sz w:val="22"/>
          <w:szCs w:val="22"/>
          <w:lang w:val="es-ES"/>
        </w:rPr>
      </w:pPr>
    </w:p>
    <w:p w14:paraId="00000085" w14:textId="41CBFE19" w:rsidR="00727E71" w:rsidRPr="00230B2F" w:rsidRDefault="0030163B">
      <w:pPr>
        <w:rPr>
          <w:b/>
          <w:sz w:val="22"/>
          <w:szCs w:val="22"/>
          <w:lang w:val="es-ES"/>
        </w:rPr>
      </w:pPr>
      <w:r w:rsidRPr="00230B2F">
        <w:rPr>
          <w:b/>
          <w:sz w:val="22"/>
          <w:szCs w:val="22"/>
          <w:lang w:val="es-ES"/>
        </w:rPr>
        <w:t>04:00 p.m.</w:t>
      </w:r>
      <w:r w:rsidRPr="00230B2F">
        <w:rPr>
          <w:b/>
          <w:sz w:val="22"/>
          <w:szCs w:val="22"/>
          <w:lang w:val="es-ES"/>
        </w:rPr>
        <w:tab/>
      </w:r>
      <w:r w:rsidR="00D023B2">
        <w:rPr>
          <w:b/>
          <w:sz w:val="22"/>
          <w:szCs w:val="22"/>
          <w:lang w:val="es-ES"/>
        </w:rPr>
        <w:t>P</w:t>
      </w:r>
      <w:r w:rsidR="00D023B2" w:rsidRPr="00D023B2">
        <w:rPr>
          <w:b/>
          <w:sz w:val="22"/>
          <w:szCs w:val="22"/>
          <w:lang w:val="es-ES"/>
        </w:rPr>
        <w:t>alabras de cierre con Asociación de Ex-Becarios de la Embajada de los Estados Unidos en la República Dominicana (ABEURD)</w:t>
      </w:r>
    </w:p>
    <w:p w14:paraId="00000086" w14:textId="77777777" w:rsidR="00727E71" w:rsidRPr="00230B2F" w:rsidRDefault="00727E71">
      <w:pPr>
        <w:rPr>
          <w:b/>
          <w:sz w:val="22"/>
          <w:szCs w:val="22"/>
          <w:lang w:val="es-ES"/>
        </w:rPr>
      </w:pPr>
    </w:p>
    <w:p w14:paraId="00000087" w14:textId="3805F24A" w:rsidR="00727E71" w:rsidRPr="00D023B2" w:rsidRDefault="0030163B">
      <w:pPr>
        <w:rPr>
          <w:b/>
          <w:sz w:val="22"/>
          <w:szCs w:val="22"/>
          <w:lang w:val="es-ES"/>
        </w:rPr>
      </w:pPr>
      <w:r w:rsidRPr="00D023B2">
        <w:rPr>
          <w:b/>
          <w:sz w:val="22"/>
          <w:szCs w:val="22"/>
          <w:lang w:val="es-ES"/>
        </w:rPr>
        <w:t>04:15 p.m.</w:t>
      </w:r>
      <w:r w:rsidRPr="00D023B2">
        <w:rPr>
          <w:b/>
          <w:sz w:val="22"/>
          <w:szCs w:val="22"/>
          <w:lang w:val="es-ES"/>
        </w:rPr>
        <w:tab/>
      </w:r>
      <w:r w:rsidR="00D023B2" w:rsidRPr="00D023B2">
        <w:rPr>
          <w:b/>
          <w:sz w:val="22"/>
          <w:szCs w:val="22"/>
          <w:lang w:val="es-ES"/>
        </w:rPr>
        <w:t xml:space="preserve">Brindis y oportunidad de </w:t>
      </w:r>
      <w:proofErr w:type="spellStart"/>
      <w:r w:rsidR="00D023B2" w:rsidRPr="00D023B2">
        <w:rPr>
          <w:b/>
          <w:sz w:val="22"/>
          <w:szCs w:val="22"/>
          <w:lang w:val="es-ES"/>
        </w:rPr>
        <w:t>networking</w:t>
      </w:r>
      <w:proofErr w:type="spellEnd"/>
    </w:p>
    <w:p w14:paraId="00000088" w14:textId="77777777" w:rsidR="00727E71" w:rsidRPr="00D023B2" w:rsidRDefault="00727E71">
      <w:pPr>
        <w:rPr>
          <w:sz w:val="22"/>
          <w:szCs w:val="22"/>
          <w:lang w:val="es-ES"/>
        </w:rPr>
      </w:pPr>
    </w:p>
    <w:p w14:paraId="00000089" w14:textId="0206B1CA" w:rsidR="00727E71" w:rsidRPr="00D023B2" w:rsidRDefault="0030163B">
      <w:pPr>
        <w:rPr>
          <w:b/>
          <w:sz w:val="22"/>
          <w:szCs w:val="22"/>
          <w:lang w:val="es-ES"/>
        </w:rPr>
      </w:pPr>
      <w:r w:rsidRPr="00D023B2">
        <w:rPr>
          <w:b/>
          <w:sz w:val="22"/>
          <w:szCs w:val="22"/>
          <w:lang w:val="es-ES"/>
        </w:rPr>
        <w:t>05:00 p.m.</w:t>
      </w:r>
      <w:r w:rsidRPr="00D023B2">
        <w:rPr>
          <w:b/>
          <w:sz w:val="22"/>
          <w:szCs w:val="22"/>
          <w:lang w:val="es-ES"/>
        </w:rPr>
        <w:tab/>
      </w:r>
      <w:r w:rsidR="00D023B2" w:rsidRPr="00D023B2">
        <w:rPr>
          <w:b/>
          <w:sz w:val="22"/>
          <w:szCs w:val="22"/>
          <w:lang w:val="es-ES"/>
        </w:rPr>
        <w:t>Fin de la conferencia</w:t>
      </w:r>
    </w:p>
    <w:p w14:paraId="0000008A" w14:textId="77777777" w:rsidR="00727E71" w:rsidRPr="00D023B2" w:rsidRDefault="00727E71">
      <w:pPr>
        <w:rPr>
          <w:sz w:val="22"/>
          <w:szCs w:val="22"/>
          <w:lang w:val="es-ES"/>
        </w:rPr>
      </w:pPr>
    </w:p>
    <w:p w14:paraId="0000010B" w14:textId="41D415E2" w:rsidR="00727E71" w:rsidRPr="00D023B2" w:rsidRDefault="00727E71" w:rsidP="00230B2F">
      <w:pPr>
        <w:rPr>
          <w:b/>
          <w:sz w:val="22"/>
          <w:szCs w:val="22"/>
          <w:lang w:val="es-ES"/>
        </w:rPr>
      </w:pPr>
    </w:p>
    <w:sectPr w:rsidR="00727E71" w:rsidRPr="00D023B2">
      <w:head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72865" w14:textId="77777777" w:rsidR="00C80488" w:rsidRDefault="00C80488" w:rsidP="009B7ADC">
      <w:r>
        <w:separator/>
      </w:r>
    </w:p>
  </w:endnote>
  <w:endnote w:type="continuationSeparator" w:id="0">
    <w:p w14:paraId="13B9E4F1" w14:textId="77777777" w:rsidR="00C80488" w:rsidRDefault="00C80488" w:rsidP="009B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F4A1D" w14:textId="77777777" w:rsidR="00C80488" w:rsidRDefault="00C80488" w:rsidP="009B7ADC">
      <w:r>
        <w:separator/>
      </w:r>
    </w:p>
  </w:footnote>
  <w:footnote w:type="continuationSeparator" w:id="0">
    <w:p w14:paraId="054DB0ED" w14:textId="77777777" w:rsidR="00C80488" w:rsidRDefault="00C80488" w:rsidP="009B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B921" w14:textId="460D6E76" w:rsidR="009B7ADC" w:rsidRDefault="00C80488">
    <w:pPr>
      <w:pStyle w:val="Header"/>
    </w:pPr>
    <w:r>
      <w:rPr>
        <w:noProof/>
      </w:rPr>
      <w:pict w14:anchorId="7FE66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in;margin-top:-37.75pt;width:612.85pt;height:204.55pt;z-index:251659264;mso-wrap-edited:f;mso-width-percent:0;mso-height-percent:0;mso-position-horizontal-relative:text;mso-position-vertical-relative:text;mso-width-percent:0;mso-height-percent:0;mso-width-relative:page;mso-height-relative:page">
          <v:imagedata r:id="rId1" o:title="Fulbright - 202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B2A83"/>
    <w:multiLevelType w:val="multilevel"/>
    <w:tmpl w:val="53868B6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71"/>
    <w:rsid w:val="00230B2F"/>
    <w:rsid w:val="0030163B"/>
    <w:rsid w:val="003A23A0"/>
    <w:rsid w:val="004128A4"/>
    <w:rsid w:val="00490F43"/>
    <w:rsid w:val="00613667"/>
    <w:rsid w:val="00727E71"/>
    <w:rsid w:val="009B7ADC"/>
    <w:rsid w:val="00B87DE1"/>
    <w:rsid w:val="00C52D72"/>
    <w:rsid w:val="00C80488"/>
    <w:rsid w:val="00D023B2"/>
    <w:rsid w:val="00EB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95C577"/>
  <w15:docId w15:val="{DD48A5C8-2054-2346-8608-013527DA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03806"/>
    <w:pPr>
      <w:ind w:left="720"/>
      <w:contextualSpacing/>
    </w:pPr>
  </w:style>
  <w:style w:type="character" w:styleId="Hyperlink">
    <w:name w:val="Hyperlink"/>
    <w:basedOn w:val="DefaultParagraphFont"/>
    <w:uiPriority w:val="99"/>
    <w:unhideWhenUsed/>
    <w:rsid w:val="00503806"/>
    <w:rPr>
      <w:color w:val="0563C1" w:themeColor="hyperlink"/>
      <w:u w:val="single"/>
    </w:rPr>
  </w:style>
  <w:style w:type="character" w:customStyle="1" w:styleId="UnresolvedMention1">
    <w:name w:val="Unresolved Mention1"/>
    <w:basedOn w:val="DefaultParagraphFont"/>
    <w:uiPriority w:val="99"/>
    <w:semiHidden/>
    <w:unhideWhenUsed/>
    <w:rsid w:val="0050380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B7ADC"/>
    <w:pPr>
      <w:tabs>
        <w:tab w:val="center" w:pos="4680"/>
        <w:tab w:val="right" w:pos="9360"/>
      </w:tabs>
    </w:pPr>
  </w:style>
  <w:style w:type="character" w:customStyle="1" w:styleId="HeaderChar">
    <w:name w:val="Header Char"/>
    <w:basedOn w:val="DefaultParagraphFont"/>
    <w:link w:val="Header"/>
    <w:uiPriority w:val="99"/>
    <w:rsid w:val="009B7ADC"/>
  </w:style>
  <w:style w:type="paragraph" w:styleId="Footer">
    <w:name w:val="footer"/>
    <w:basedOn w:val="Normal"/>
    <w:link w:val="FooterChar"/>
    <w:uiPriority w:val="99"/>
    <w:unhideWhenUsed/>
    <w:rsid w:val="009B7ADC"/>
    <w:pPr>
      <w:tabs>
        <w:tab w:val="center" w:pos="4680"/>
        <w:tab w:val="right" w:pos="9360"/>
      </w:tabs>
    </w:pPr>
  </w:style>
  <w:style w:type="character" w:customStyle="1" w:styleId="FooterChar">
    <w:name w:val="Footer Char"/>
    <w:basedOn w:val="DefaultParagraphFont"/>
    <w:link w:val="Footer"/>
    <w:uiPriority w:val="99"/>
    <w:rsid w:val="009B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21217">
      <w:bodyDiv w:val="1"/>
      <w:marLeft w:val="0"/>
      <w:marRight w:val="0"/>
      <w:marTop w:val="0"/>
      <w:marBottom w:val="0"/>
      <w:divBdr>
        <w:top w:val="none" w:sz="0" w:space="0" w:color="auto"/>
        <w:left w:val="none" w:sz="0" w:space="0" w:color="auto"/>
        <w:bottom w:val="none" w:sz="0" w:space="0" w:color="auto"/>
        <w:right w:val="none" w:sz="0" w:space="0" w:color="auto"/>
      </w:divBdr>
    </w:div>
    <w:div w:id="551312878">
      <w:bodyDiv w:val="1"/>
      <w:marLeft w:val="0"/>
      <w:marRight w:val="0"/>
      <w:marTop w:val="0"/>
      <w:marBottom w:val="0"/>
      <w:divBdr>
        <w:top w:val="none" w:sz="0" w:space="0" w:color="auto"/>
        <w:left w:val="none" w:sz="0" w:space="0" w:color="auto"/>
        <w:bottom w:val="none" w:sz="0" w:space="0" w:color="auto"/>
        <w:right w:val="none" w:sz="0" w:space="0" w:color="auto"/>
      </w:divBdr>
    </w:div>
    <w:div w:id="645354060">
      <w:bodyDiv w:val="1"/>
      <w:marLeft w:val="0"/>
      <w:marRight w:val="0"/>
      <w:marTop w:val="0"/>
      <w:marBottom w:val="0"/>
      <w:divBdr>
        <w:top w:val="none" w:sz="0" w:space="0" w:color="auto"/>
        <w:left w:val="none" w:sz="0" w:space="0" w:color="auto"/>
        <w:bottom w:val="none" w:sz="0" w:space="0" w:color="auto"/>
        <w:right w:val="none" w:sz="0" w:space="0" w:color="auto"/>
      </w:divBdr>
    </w:div>
    <w:div w:id="110697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jvgbDN3qyQH0xUuCQceRKsacMg==">AMUW2mWZuEmO0I1MvmF1xUYT17bAXg6C298FOm1YyO6SzMNPKQ80E31luDD4GAnsukAKzBCXnBXODUQxb4AzMybduhKi8WGZOsoHEhmlmpJnaOKBFPxIbn4=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Valdez, Lidia A (Santo Domingo)</dc:creator>
  <cp:lastModifiedBy>Microsoft Office User</cp:lastModifiedBy>
  <cp:revision>2</cp:revision>
  <dcterms:created xsi:type="dcterms:W3CDTF">2021-11-08T15:27:00Z</dcterms:created>
  <dcterms:modified xsi:type="dcterms:W3CDTF">2021-11-08T15:27:00Z</dcterms:modified>
</cp:coreProperties>
</file>